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A821" w14:textId="77777777" w:rsidR="00F10F58" w:rsidRDefault="00000000">
      <w:pPr>
        <w:spacing w:beforeLines="20" w:before="62" w:afterLines="20" w:after="62" w:line="400" w:lineRule="exact"/>
        <w:ind w:right="105" w:firstLine="708"/>
        <w:jc w:val="center"/>
        <w:rPr>
          <w:rFonts w:ascii="黑体" w:eastAsia="黑体" w:hAnsi="宋体" w:hint="eastAsia"/>
          <w:sz w:val="32"/>
          <w:szCs w:val="32"/>
        </w:rPr>
      </w:pPr>
      <w:r>
        <w:rPr>
          <w:rFonts w:ascii="黑体" w:eastAsia="黑体" w:hAnsi="宋体" w:cs="黑体" w:hint="eastAsia"/>
          <w:sz w:val="32"/>
          <w:szCs w:val="32"/>
        </w:rPr>
        <w:t>不动产估价委托合同</w:t>
      </w:r>
    </w:p>
    <w:p w14:paraId="29A3AC6B" w14:textId="252C682D" w:rsidR="00F10F58" w:rsidRDefault="00000000">
      <w:pPr>
        <w:spacing w:beforeLines="20" w:before="62" w:afterLines="20" w:after="62" w:line="400" w:lineRule="exact"/>
        <w:jc w:val="right"/>
        <w:rPr>
          <w:rFonts w:ascii="黑体" w:eastAsia="黑体" w:hAnsi="宋体" w:hint="eastAsia"/>
        </w:rPr>
      </w:pPr>
      <w:r>
        <w:rPr>
          <w:rFonts w:ascii="黑体" w:eastAsia="黑体" w:hAnsi="宋体" w:cs="黑体" w:hint="eastAsia"/>
        </w:rPr>
        <w:t>康正合字</w:t>
      </w:r>
      <w:r>
        <w:rPr>
          <w:rFonts w:ascii="黑体" w:eastAsia="黑体" w:hAnsi="宋体" w:cs="黑体"/>
        </w:rPr>
        <w:t>[20</w:t>
      </w:r>
      <w:r>
        <w:rPr>
          <w:rFonts w:ascii="黑体" w:eastAsia="黑体" w:hAnsi="宋体" w:cs="黑体" w:hint="eastAsia"/>
        </w:rPr>
        <w:t>2</w:t>
      </w:r>
      <w:r w:rsidR="00AB0563">
        <w:rPr>
          <w:rFonts w:ascii="黑体" w:eastAsia="黑体" w:hAnsi="宋体" w:cs="黑体" w:hint="eastAsia"/>
        </w:rPr>
        <w:t>5</w:t>
      </w:r>
      <w:r>
        <w:rPr>
          <w:rFonts w:ascii="黑体" w:eastAsia="黑体" w:hAnsi="宋体" w:cs="黑体"/>
        </w:rPr>
        <w:t xml:space="preserve"> ]    </w:t>
      </w:r>
      <w:r>
        <w:rPr>
          <w:rFonts w:ascii="黑体" w:eastAsia="黑体" w:hAnsi="宋体" w:cs="黑体" w:hint="eastAsia"/>
        </w:rPr>
        <w:t>号</w:t>
      </w:r>
    </w:p>
    <w:p w14:paraId="071A41B7" w14:textId="77777777" w:rsidR="00F10F58" w:rsidRDefault="00F10F58">
      <w:pPr>
        <w:tabs>
          <w:tab w:val="left" w:pos="7560"/>
        </w:tabs>
        <w:spacing w:beforeLines="20" w:before="62" w:afterLines="20" w:after="62" w:line="480" w:lineRule="auto"/>
        <w:ind w:firstLineChars="200" w:firstLine="482"/>
        <w:rPr>
          <w:rFonts w:ascii="宋体" w:cs="宋体"/>
          <w:b/>
          <w:bCs/>
          <w:sz w:val="24"/>
          <w:szCs w:val="24"/>
        </w:rPr>
      </w:pPr>
    </w:p>
    <w:p w14:paraId="1557CFD7" w14:textId="77777777" w:rsidR="00F10F58" w:rsidRDefault="00000000">
      <w:pPr>
        <w:tabs>
          <w:tab w:val="left" w:pos="7560"/>
        </w:tabs>
        <w:spacing w:beforeLines="20" w:before="62" w:afterLines="20" w:after="62" w:line="480" w:lineRule="auto"/>
        <w:ind w:firstLineChars="200" w:firstLine="482"/>
        <w:rPr>
          <w:rFonts w:ascii="宋体"/>
          <w:sz w:val="24"/>
          <w:szCs w:val="24"/>
          <w:u w:val="single"/>
        </w:rPr>
      </w:pPr>
      <w:r>
        <w:rPr>
          <w:rFonts w:ascii="宋体" w:hAnsi="宋体" w:cs="宋体" w:hint="eastAsia"/>
          <w:b/>
          <w:bCs/>
          <w:sz w:val="24"/>
          <w:szCs w:val="24"/>
        </w:rPr>
        <w:t>甲方（委托方）</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中国人民解放军32153部队</w:t>
      </w:r>
      <w:r>
        <w:rPr>
          <w:rFonts w:ascii="宋体" w:hAnsi="宋体" w:cs="宋体"/>
          <w:sz w:val="24"/>
          <w:szCs w:val="24"/>
          <w:u w:val="single"/>
        </w:rPr>
        <w:t xml:space="preserve">               </w:t>
      </w:r>
    </w:p>
    <w:p w14:paraId="64CD3415" w14:textId="77777777" w:rsidR="00F10F58" w:rsidRDefault="00000000">
      <w:pPr>
        <w:spacing w:beforeLines="20" w:before="62" w:afterLines="20" w:after="62" w:line="480" w:lineRule="auto"/>
        <w:ind w:firstLineChars="200" w:firstLine="482"/>
        <w:rPr>
          <w:rFonts w:ascii="宋体"/>
          <w:b/>
          <w:bCs/>
          <w:sz w:val="24"/>
          <w:szCs w:val="24"/>
          <w:u w:val="single"/>
        </w:rPr>
      </w:pPr>
      <w:r>
        <w:rPr>
          <w:rFonts w:ascii="宋体" w:hAnsi="宋体" w:cs="宋体" w:hint="eastAsia"/>
          <w:b/>
          <w:bCs/>
          <w:sz w:val="24"/>
          <w:szCs w:val="24"/>
        </w:rPr>
        <w:t>乙方（受托方）</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14:paraId="2F5406B0" w14:textId="77777777" w:rsidR="00F10F58" w:rsidRDefault="00F10F58">
      <w:pPr>
        <w:spacing w:line="400" w:lineRule="exact"/>
        <w:ind w:firstLineChars="200" w:firstLine="480"/>
        <w:rPr>
          <w:rFonts w:ascii="宋体"/>
          <w:sz w:val="24"/>
          <w:szCs w:val="24"/>
        </w:rPr>
      </w:pPr>
    </w:p>
    <w:p w14:paraId="4591477B" w14:textId="77777777" w:rsidR="00F10F58" w:rsidRDefault="00000000">
      <w:pPr>
        <w:spacing w:line="360" w:lineRule="auto"/>
        <w:ind w:firstLineChars="200" w:firstLine="480"/>
        <w:rPr>
          <w:rFonts w:ascii="宋体"/>
          <w:sz w:val="24"/>
          <w:szCs w:val="24"/>
        </w:rPr>
      </w:pPr>
      <w:r>
        <w:rPr>
          <w:rFonts w:ascii="宋体" w:hAnsi="宋体" w:cs="宋体" w:hint="eastAsia"/>
          <w:sz w:val="24"/>
          <w:szCs w:val="24"/>
        </w:rPr>
        <w:t>依照《中华人民共和国民法典》《中华人民共和国资产评估法》等法律、行政法规，经甲乙双方平等协商，特订立本合同，以资共同信守。</w:t>
      </w:r>
    </w:p>
    <w:p w14:paraId="717026B4" w14:textId="77777777" w:rsidR="00F10F58" w:rsidRDefault="00F10F58">
      <w:pPr>
        <w:spacing w:line="400" w:lineRule="exact"/>
        <w:ind w:firstLineChars="200" w:firstLine="480"/>
        <w:rPr>
          <w:rFonts w:ascii="宋体"/>
          <w:sz w:val="24"/>
          <w:szCs w:val="24"/>
          <w:u w:val="single"/>
        </w:rPr>
      </w:pPr>
    </w:p>
    <w:p w14:paraId="7689AC3E" w14:textId="13CA7F09" w:rsidR="00F10F58" w:rsidRDefault="00000000">
      <w:pPr>
        <w:spacing w:afterLines="20" w:after="62" w:line="480" w:lineRule="auto"/>
        <w:ind w:firstLineChars="200" w:firstLine="482"/>
        <w:rPr>
          <w:rFonts w:ascii="宋体" w:hAnsi="宋体" w:cs="宋体" w:hint="eastAsia"/>
          <w:b/>
          <w:bCs/>
          <w:sz w:val="24"/>
          <w:szCs w:val="24"/>
          <w:u w:val="single"/>
        </w:rPr>
      </w:pPr>
      <w:r>
        <w:rPr>
          <w:rFonts w:ascii="宋体" w:hAnsi="宋体" w:cs="宋体" w:hint="eastAsia"/>
          <w:b/>
          <w:bCs/>
          <w:sz w:val="24"/>
          <w:szCs w:val="24"/>
        </w:rPr>
        <w:t>一、委托估价项目名称：</w:t>
      </w:r>
      <w:r>
        <w:rPr>
          <w:rFonts w:ascii="宋体" w:hAnsi="宋体" w:cs="宋体"/>
          <w:b/>
          <w:bCs/>
          <w:sz w:val="24"/>
          <w:szCs w:val="24"/>
          <w:u w:val="single"/>
        </w:rPr>
        <w:t xml:space="preserve">  </w:t>
      </w:r>
      <w:r>
        <w:rPr>
          <w:rFonts w:ascii="宋体" w:hAnsi="宋体" w:cs="宋体" w:hint="eastAsia"/>
          <w:b/>
          <w:bCs/>
          <w:sz w:val="24"/>
          <w:szCs w:val="24"/>
          <w:u w:val="single"/>
        </w:rPr>
        <w:t>河北省秦皇岛市抚宁区榆关镇平市北村关于</w:t>
      </w:r>
      <w:r w:rsidR="00AB0563">
        <w:rPr>
          <w:rFonts w:ascii="宋体" w:hAnsi="宋体" w:cs="宋体" w:hint="eastAsia"/>
          <w:b/>
          <w:bCs/>
          <w:sz w:val="24"/>
          <w:szCs w:val="24"/>
          <w:u w:val="single"/>
        </w:rPr>
        <w:t>寺后头水库建设项目</w:t>
      </w:r>
      <w:r>
        <w:rPr>
          <w:rFonts w:ascii="宋体" w:hAnsi="宋体" w:cs="宋体" w:hint="eastAsia"/>
          <w:b/>
          <w:bCs/>
          <w:sz w:val="24"/>
          <w:szCs w:val="24"/>
          <w:u w:val="single"/>
        </w:rPr>
        <w:t>占用平市北靶场土地</w:t>
      </w:r>
      <w:r w:rsidR="00201974">
        <w:rPr>
          <w:rFonts w:ascii="宋体" w:hAnsi="宋体" w:cs="宋体" w:hint="eastAsia"/>
          <w:b/>
          <w:bCs/>
          <w:sz w:val="24"/>
          <w:szCs w:val="24"/>
          <w:u w:val="single"/>
        </w:rPr>
        <w:t>的</w:t>
      </w:r>
      <w:r w:rsidR="00AB0563">
        <w:rPr>
          <w:rFonts w:ascii="宋体" w:hAnsi="宋体" w:cs="宋体" w:hint="eastAsia"/>
          <w:b/>
          <w:bCs/>
          <w:sz w:val="24"/>
          <w:szCs w:val="24"/>
          <w:u w:val="single"/>
        </w:rPr>
        <w:t>土地使用权市场价格及附属物重置成新价</w:t>
      </w:r>
      <w:r>
        <w:rPr>
          <w:rFonts w:ascii="宋体" w:hAnsi="宋体" w:cs="宋体" w:hint="eastAsia"/>
          <w:b/>
          <w:bCs/>
          <w:sz w:val="24"/>
          <w:szCs w:val="24"/>
          <w:u w:val="single"/>
        </w:rPr>
        <w:t>评估项目</w:t>
      </w:r>
    </w:p>
    <w:p w14:paraId="1AA1B33F" w14:textId="4867DBF0" w:rsidR="00F10F58" w:rsidRDefault="00000000">
      <w:pPr>
        <w:spacing w:afterLines="20" w:after="62" w:line="480" w:lineRule="auto"/>
        <w:ind w:firstLineChars="200" w:firstLine="482"/>
        <w:rPr>
          <w:rFonts w:ascii="宋体" w:hAnsi="宋体" w:cs="宋体" w:hint="eastAsia"/>
          <w:b/>
          <w:bCs/>
          <w:sz w:val="24"/>
          <w:szCs w:val="24"/>
          <w:u w:val="single"/>
        </w:rPr>
      </w:pPr>
      <w:r>
        <w:rPr>
          <w:rFonts w:ascii="宋体" w:hAnsi="宋体" w:cs="宋体" w:hint="eastAsia"/>
          <w:b/>
          <w:bCs/>
          <w:sz w:val="24"/>
          <w:szCs w:val="24"/>
        </w:rPr>
        <w:t>二、估价目的</w:t>
      </w:r>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b/>
          <w:bCs/>
          <w:sz w:val="24"/>
          <w:szCs w:val="24"/>
          <w:u w:val="single"/>
        </w:rPr>
        <w:t>因河北省秦皇岛市抚宁区榆关镇平市北村关于</w:t>
      </w:r>
      <w:r w:rsidR="00AB0563">
        <w:rPr>
          <w:rFonts w:ascii="宋体" w:hAnsi="宋体" w:cs="宋体" w:hint="eastAsia"/>
          <w:b/>
          <w:bCs/>
          <w:sz w:val="24"/>
          <w:szCs w:val="24"/>
          <w:u w:val="single"/>
        </w:rPr>
        <w:t>寺后头水库建设项目</w:t>
      </w:r>
      <w:r>
        <w:rPr>
          <w:rFonts w:ascii="宋体" w:hAnsi="宋体" w:cs="宋体" w:hint="eastAsia"/>
          <w:b/>
          <w:bCs/>
          <w:sz w:val="24"/>
          <w:szCs w:val="24"/>
          <w:u w:val="single"/>
        </w:rPr>
        <w:t>占用平市北靶场</w:t>
      </w:r>
      <w:r w:rsidR="00201974">
        <w:rPr>
          <w:rFonts w:ascii="宋体" w:hAnsi="宋体" w:cs="宋体" w:hint="eastAsia"/>
          <w:b/>
          <w:bCs/>
          <w:sz w:val="24"/>
          <w:szCs w:val="24"/>
          <w:u w:val="single"/>
        </w:rPr>
        <w:t>土地</w:t>
      </w:r>
      <w:r>
        <w:rPr>
          <w:rFonts w:ascii="宋体" w:hAnsi="宋体" w:cs="宋体" w:hint="eastAsia"/>
          <w:b/>
          <w:bCs/>
          <w:sz w:val="24"/>
          <w:szCs w:val="24"/>
          <w:u w:val="single"/>
        </w:rPr>
        <w:t>，中国人民解放军32153部队委托北京康正宏基房地产评估有限公司对上述工程所占用土地的</w:t>
      </w:r>
      <w:r w:rsidR="00AB0563">
        <w:rPr>
          <w:rFonts w:ascii="宋体" w:hAnsi="宋体" w:cs="宋体" w:hint="eastAsia"/>
          <w:b/>
          <w:bCs/>
          <w:sz w:val="24"/>
          <w:szCs w:val="24"/>
          <w:u w:val="single"/>
        </w:rPr>
        <w:t>土地使用权市场价格及附属物重置成新价</w:t>
      </w:r>
      <w:r>
        <w:rPr>
          <w:rFonts w:ascii="宋体" w:hAnsi="宋体" w:cs="宋体" w:hint="eastAsia"/>
          <w:b/>
          <w:bCs/>
          <w:sz w:val="24"/>
          <w:szCs w:val="24"/>
          <w:u w:val="single"/>
        </w:rPr>
        <w:t xml:space="preserve">进行评估 </w:t>
      </w:r>
    </w:p>
    <w:p w14:paraId="486640F1" w14:textId="77777777" w:rsidR="00F10F58" w:rsidRDefault="00000000">
      <w:pPr>
        <w:pStyle w:val="2"/>
        <w:spacing w:beforeLines="20" w:before="62" w:afterLines="20" w:after="62" w:line="480" w:lineRule="auto"/>
        <w:ind w:firstLineChars="200" w:firstLine="482"/>
        <w:rPr>
          <w:rFonts w:hint="eastAsia"/>
        </w:rPr>
      </w:pPr>
      <w:r>
        <w:rPr>
          <w:rFonts w:hint="eastAsia"/>
        </w:rPr>
        <w:t>三、估价对象和估价范围（或见附件）：</w:t>
      </w:r>
    </w:p>
    <w:p w14:paraId="15D63B37" w14:textId="45FC73B4" w:rsidR="00F10F58" w:rsidRDefault="00000000">
      <w:pPr>
        <w:pStyle w:val="2"/>
        <w:spacing w:beforeLines="20" w:before="62" w:afterLines="20" w:after="62" w:line="480" w:lineRule="auto"/>
        <w:ind w:firstLineChars="200" w:firstLine="482"/>
        <w:rPr>
          <w:rFonts w:hint="eastAsia"/>
          <w:u w:val="single"/>
        </w:rPr>
      </w:pPr>
      <w:r>
        <w:rPr>
          <w:rFonts w:hint="eastAsia"/>
          <w:u w:val="single"/>
        </w:rPr>
        <w:t>河北省秦皇岛市抚宁区榆关镇平市北村关于</w:t>
      </w:r>
      <w:r w:rsidR="00AB0563">
        <w:rPr>
          <w:rFonts w:hint="eastAsia"/>
          <w:u w:val="single"/>
        </w:rPr>
        <w:t>寺后头水库建设项目</w:t>
      </w:r>
      <w:r>
        <w:rPr>
          <w:rFonts w:hint="eastAsia"/>
          <w:u w:val="single"/>
        </w:rPr>
        <w:t>占用平市北靶场土地</w:t>
      </w:r>
      <w:r w:rsidR="003935FB">
        <w:rPr>
          <w:rFonts w:hint="eastAsia"/>
          <w:u w:val="single"/>
        </w:rPr>
        <w:t>的</w:t>
      </w:r>
      <w:r w:rsidR="00AB0563">
        <w:rPr>
          <w:rFonts w:hint="eastAsia"/>
          <w:u w:val="single"/>
        </w:rPr>
        <w:t>土地使用权市场价格及附属物重置成新价</w:t>
      </w:r>
      <w:r>
        <w:rPr>
          <w:rFonts w:hint="eastAsia"/>
          <w:u w:val="single"/>
        </w:rPr>
        <w:t>，估价范围包括</w:t>
      </w:r>
      <w:r w:rsidR="005633E1">
        <w:rPr>
          <w:rFonts w:hint="eastAsia"/>
          <w:u w:val="single"/>
        </w:rPr>
        <w:t>土地使用权及附属物</w:t>
      </w:r>
      <w:r w:rsidR="003935FB">
        <w:rPr>
          <w:rFonts w:hint="eastAsia"/>
          <w:u w:val="single"/>
        </w:rPr>
        <w:t>两</w:t>
      </w:r>
      <w:r>
        <w:rPr>
          <w:rFonts w:hint="eastAsia"/>
          <w:u w:val="single"/>
        </w:rPr>
        <w:t>部分（详见估价委托书）。</w:t>
      </w:r>
    </w:p>
    <w:p w14:paraId="56AA6267" w14:textId="6C7593A9" w:rsidR="00F10F58"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四、价值时点：</w:t>
      </w:r>
      <w:r w:rsidR="00956BB1">
        <w:rPr>
          <w:rFonts w:ascii="宋体" w:hAnsi="宋体" w:cs="宋体" w:hint="eastAsia"/>
          <w:b/>
          <w:bCs/>
          <w:sz w:val="24"/>
          <w:szCs w:val="24"/>
          <w:u w:val="single"/>
        </w:rPr>
        <w:t>详见</w:t>
      </w:r>
      <w:r w:rsidR="00373B51">
        <w:rPr>
          <w:rFonts w:ascii="宋体" w:hAnsi="宋体" w:cs="宋体" w:hint="eastAsia"/>
          <w:b/>
          <w:bCs/>
          <w:sz w:val="24"/>
          <w:szCs w:val="24"/>
          <w:u w:val="single"/>
        </w:rPr>
        <w:t>《委托估价函》</w:t>
      </w:r>
    </w:p>
    <w:p w14:paraId="618DF6D0" w14:textId="77777777" w:rsidR="00F10F58" w:rsidRDefault="00000000">
      <w:pPr>
        <w:spacing w:beforeLines="20" w:before="62" w:afterLines="20" w:after="62" w:line="480" w:lineRule="auto"/>
        <w:ind w:firstLineChars="200" w:firstLine="482"/>
        <w:rPr>
          <w:rFonts w:ascii="宋体"/>
          <w:sz w:val="24"/>
          <w:szCs w:val="24"/>
        </w:rPr>
      </w:pPr>
      <w:r>
        <w:rPr>
          <w:rFonts w:ascii="宋体" w:hAnsi="宋体" w:cs="宋体" w:hint="eastAsia"/>
          <w:b/>
          <w:bCs/>
          <w:sz w:val="24"/>
          <w:szCs w:val="24"/>
        </w:rPr>
        <w:t>五、价值类型：</w:t>
      </w:r>
      <w:r>
        <w:rPr>
          <w:rFonts w:ascii="宋体" w:hAnsi="宋体" w:cs="宋体"/>
          <w:b/>
          <w:bCs/>
          <w:sz w:val="24"/>
          <w:szCs w:val="24"/>
          <w:u w:val="single"/>
        </w:rPr>
        <w:t xml:space="preserve">  </w:t>
      </w:r>
      <w:r>
        <w:rPr>
          <w:rFonts w:ascii="宋体" w:hAnsi="宋体" w:cs="宋体" w:hint="eastAsia"/>
          <w:b/>
          <w:bCs/>
          <w:sz w:val="24"/>
          <w:szCs w:val="24"/>
          <w:u w:val="single"/>
        </w:rPr>
        <w:t xml:space="preserve">市场价值  </w:t>
      </w:r>
    </w:p>
    <w:p w14:paraId="1E426AE6" w14:textId="77777777" w:rsidR="00F10F58" w:rsidRDefault="00000000">
      <w:pPr>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六、评估业务完成期限</w:t>
      </w:r>
    </w:p>
    <w:p w14:paraId="750BAB28" w14:textId="7D0D9844" w:rsidR="00F10F58" w:rsidRDefault="00000000">
      <w:pPr>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lastRenderedPageBreak/>
        <w:t>根据不动产估价工作时间安排，甲方应先期准备或指定不动产权利人、此次经济行为相关方提供乙方估价所需的不动产权属证明及其他相关资料。在正常情况下，乙方收到上述应提供的全部资料后，组织评估专业人员在/个工作日内完成甲方委托的评估工作，</w:t>
      </w:r>
      <w:bookmarkStart w:id="0" w:name="OLE_LINK283"/>
      <w:bookmarkStart w:id="1" w:name="OLE_LINK284"/>
      <w:bookmarkStart w:id="2" w:name="OLE_LINK281"/>
      <w:bookmarkStart w:id="3" w:name="OLE_LINK282"/>
      <w:r w:rsidR="00D83968" w:rsidRPr="005A530C">
        <w:rPr>
          <w:rFonts w:ascii="Arial" w:hAnsi="Arial" w:cs="Arial"/>
          <w:bCs/>
          <w:sz w:val="24"/>
        </w:rPr>
        <w:t>以甲方派人自取</w:t>
      </w:r>
      <w:r w:rsidR="00D83968">
        <w:rPr>
          <w:rFonts w:ascii="Arial" w:hAnsi="Arial" w:cs="Arial" w:hint="eastAsia"/>
          <w:bCs/>
          <w:sz w:val="24"/>
        </w:rPr>
        <w:t>或</w:t>
      </w:r>
      <w:r w:rsidR="00D83968" w:rsidRPr="005A530C">
        <w:rPr>
          <w:rFonts w:ascii="Arial" w:hAnsi="Arial" w:cs="Arial"/>
          <w:bCs/>
          <w:sz w:val="24"/>
          <w:u w:val="single"/>
        </w:rPr>
        <w:t>乙方</w:t>
      </w:r>
      <w:r w:rsidR="00D83968" w:rsidRPr="005A530C">
        <w:rPr>
          <w:rFonts w:ascii="Arial" w:hAnsi="Arial" w:cs="Arial"/>
          <w:bCs/>
          <w:sz w:val="24"/>
        </w:rPr>
        <w:t>邮寄送达方式</w:t>
      </w:r>
      <w:bookmarkEnd w:id="0"/>
      <w:bookmarkEnd w:id="1"/>
      <w:bookmarkEnd w:id="2"/>
      <w:bookmarkEnd w:id="3"/>
      <w:r w:rsidR="00D83968" w:rsidRPr="00031004">
        <w:rPr>
          <w:rFonts w:ascii="宋体" w:hAnsi="宋体" w:cs="宋体" w:hint="eastAsia"/>
          <w:sz w:val="24"/>
          <w:szCs w:val="24"/>
        </w:rPr>
        <w:t>向甲方提交《不动产估价报告书》</w:t>
      </w:r>
      <w:bookmarkStart w:id="4" w:name="OLE_LINK136"/>
      <w:bookmarkStart w:id="5" w:name="OLE_LINK137"/>
      <w:r w:rsidR="00D83968" w:rsidRPr="00031004">
        <w:rPr>
          <w:rFonts w:ascii="宋体" w:hAnsi="宋体" w:cs="宋体" w:hint="eastAsia"/>
          <w:sz w:val="24"/>
          <w:szCs w:val="24"/>
        </w:rPr>
        <w:t>。</w:t>
      </w:r>
      <w:bookmarkEnd w:id="4"/>
      <w:bookmarkEnd w:id="5"/>
      <w:r w:rsidR="00D83968" w:rsidRPr="00031004">
        <w:rPr>
          <w:rFonts w:ascii="宋体" w:hAnsi="宋体" w:cs="宋体" w:hint="eastAsia"/>
          <w:sz w:val="24"/>
          <w:szCs w:val="24"/>
        </w:rPr>
        <w:t>若</w:t>
      </w:r>
      <w:r w:rsidR="00D83968">
        <w:rPr>
          <w:rFonts w:ascii="宋体" w:hAnsi="宋体" w:cs="宋体" w:hint="eastAsia"/>
          <w:sz w:val="24"/>
          <w:szCs w:val="24"/>
        </w:rPr>
        <w:t>因</w:t>
      </w:r>
      <w:r w:rsidR="00D83968" w:rsidRPr="00031004">
        <w:rPr>
          <w:rFonts w:ascii="宋体" w:hAnsi="宋体" w:cs="宋体" w:hint="eastAsia"/>
          <w:sz w:val="24"/>
          <w:szCs w:val="24"/>
        </w:rPr>
        <w:t>甲方（含其指定</w:t>
      </w:r>
      <w:r w:rsidR="00D83968" w:rsidRPr="007A2139">
        <w:rPr>
          <w:rFonts w:ascii="宋体" w:hAnsi="宋体" w:cs="宋体" w:hint="eastAsia"/>
          <w:sz w:val="24"/>
          <w:szCs w:val="24"/>
        </w:rPr>
        <w:t>不动产权利人、此次经济行为相关方）不能及时提供资料</w:t>
      </w:r>
      <w:r w:rsidR="00D83968">
        <w:rPr>
          <w:rFonts w:ascii="宋体" w:hAnsi="宋体" w:cs="宋体" w:hint="eastAsia"/>
          <w:sz w:val="24"/>
          <w:szCs w:val="24"/>
        </w:rPr>
        <w:t>或不可抗力因素</w:t>
      </w:r>
      <w:r w:rsidR="00D83968" w:rsidRPr="007A2139">
        <w:rPr>
          <w:rFonts w:ascii="宋体" w:hAnsi="宋体" w:cs="宋体" w:hint="eastAsia"/>
          <w:sz w:val="24"/>
          <w:szCs w:val="24"/>
        </w:rPr>
        <w:t>，乙方可以顺延提交报告的时间。</w:t>
      </w:r>
    </w:p>
    <w:p w14:paraId="5B9DFC90" w14:textId="77777777" w:rsidR="00860BB4" w:rsidRDefault="00860BB4">
      <w:pPr>
        <w:spacing w:beforeLines="20" w:before="62" w:afterLines="20" w:after="62" w:line="360" w:lineRule="auto"/>
        <w:ind w:firstLineChars="200" w:firstLine="480"/>
        <w:rPr>
          <w:rFonts w:ascii="宋体" w:hAnsi="宋体" w:cs="宋体" w:hint="eastAsia"/>
          <w:sz w:val="24"/>
          <w:szCs w:val="24"/>
        </w:rPr>
      </w:pPr>
    </w:p>
    <w:p w14:paraId="652AA3DD" w14:textId="77777777" w:rsidR="00D83968" w:rsidRPr="007A2139" w:rsidRDefault="00D83968" w:rsidP="00D83968">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Pr="007A2139">
        <w:rPr>
          <w:rFonts w:ascii="宋体" w:hAnsi="宋体" w:cs="宋体" w:hint="eastAsia"/>
          <w:b/>
          <w:bCs/>
          <w:sz w:val="24"/>
          <w:szCs w:val="24"/>
        </w:rPr>
        <w:t>估价报告书</w:t>
      </w:r>
      <w:r>
        <w:rPr>
          <w:rFonts w:ascii="宋体" w:hAnsi="宋体" w:cs="宋体" w:hint="eastAsia"/>
          <w:b/>
          <w:bCs/>
          <w:sz w:val="24"/>
          <w:szCs w:val="24"/>
        </w:rPr>
        <w:t>的</w:t>
      </w:r>
      <w:r w:rsidRPr="007A2139">
        <w:rPr>
          <w:rFonts w:ascii="宋体" w:hAnsi="宋体" w:cs="宋体" w:hint="eastAsia"/>
          <w:b/>
          <w:bCs/>
          <w:sz w:val="24"/>
          <w:szCs w:val="24"/>
        </w:rPr>
        <w:t>使用范围</w:t>
      </w:r>
      <w:r>
        <w:rPr>
          <w:rFonts w:ascii="宋体" w:hAnsi="宋体" w:cs="宋体" w:hint="eastAsia"/>
          <w:b/>
          <w:bCs/>
          <w:sz w:val="24"/>
          <w:szCs w:val="24"/>
        </w:rPr>
        <w:t>和评估结论使用的限制</w:t>
      </w:r>
    </w:p>
    <w:p w14:paraId="2FDD4E4C" w14:textId="77777777" w:rsidR="00D83968" w:rsidRPr="007A2139" w:rsidRDefault="00D83968" w:rsidP="00D83968">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Pr>
          <w:rFonts w:ascii="宋体" w:hAnsi="宋体" w:cs="宋体" w:hint="eastAsia"/>
          <w:sz w:val="24"/>
          <w:szCs w:val="24"/>
        </w:rPr>
        <w:t>具的《不动产估价报告书》的使用者为：甲方及法律法规规定的使用者，</w:t>
      </w:r>
      <w:r w:rsidRPr="002114F5">
        <w:rPr>
          <w:rFonts w:ascii="宋体" w:hAnsi="宋体" w:cs="宋体" w:hint="eastAsia"/>
          <w:sz w:val="24"/>
          <w:szCs w:val="24"/>
        </w:rPr>
        <w:t>其他任何机构和个人不能成为</w:t>
      </w:r>
      <w:r>
        <w:rPr>
          <w:rFonts w:ascii="宋体" w:hAnsi="宋体" w:cs="宋体" w:hint="eastAsia"/>
          <w:sz w:val="24"/>
          <w:szCs w:val="24"/>
        </w:rPr>
        <w:t>估价</w:t>
      </w:r>
      <w:r w:rsidRPr="002114F5">
        <w:rPr>
          <w:rFonts w:ascii="宋体" w:hAnsi="宋体" w:cs="宋体" w:hint="eastAsia"/>
          <w:sz w:val="24"/>
          <w:szCs w:val="24"/>
        </w:rPr>
        <w:t>报告的使用人。</w:t>
      </w:r>
    </w:p>
    <w:p w14:paraId="58117A7F" w14:textId="77777777" w:rsidR="00D83968" w:rsidRPr="007A2139" w:rsidRDefault="00D83968" w:rsidP="00D83968">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14:paraId="31953F84" w14:textId="77777777" w:rsidR="00D83968" w:rsidRPr="007A2139" w:rsidRDefault="00D83968" w:rsidP="00D83968">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6" w:name="OLE_LINK299"/>
      <w:bookmarkStart w:id="7" w:name="OLE_LINK300"/>
      <w:r w:rsidRPr="0002659C">
        <w:rPr>
          <w:rFonts w:ascii="宋体" w:hint="eastAsia"/>
          <w:sz w:val="24"/>
          <w:szCs w:val="24"/>
        </w:rPr>
        <w:t>评估</w:t>
      </w:r>
      <w:bookmarkEnd w:id="6"/>
      <w:bookmarkEnd w:id="7"/>
      <w:r w:rsidRPr="0002659C">
        <w:rPr>
          <w:rFonts w:ascii="宋体" w:hint="eastAsia"/>
          <w:sz w:val="24"/>
          <w:szCs w:val="24"/>
        </w:rPr>
        <w:t>报告载明的评估结论使用有效期内和使用范围内使用评估报告。</w:t>
      </w:r>
    </w:p>
    <w:p w14:paraId="45B27B93" w14:textId="77777777" w:rsidR="00D83968" w:rsidRPr="000441D6" w:rsidRDefault="00D83968" w:rsidP="00D83968">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14:paraId="6B3BA153" w14:textId="77777777" w:rsidR="00D83968" w:rsidRDefault="00D83968" w:rsidP="00D83968">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Pr>
          <w:rFonts w:ascii="宋体" w:hint="eastAsia"/>
          <w:bCs/>
          <w:sz w:val="24"/>
          <w:szCs w:val="24"/>
        </w:rPr>
        <w:t>同意</w:t>
      </w:r>
      <w:r w:rsidRPr="000441D6">
        <w:rPr>
          <w:rFonts w:ascii="宋体" w:hint="eastAsia"/>
          <w:bCs/>
          <w:sz w:val="24"/>
          <w:szCs w:val="24"/>
        </w:rPr>
        <w:t>，不得将《不动产估价报告书》的内容向第三方提供或者公开。</w:t>
      </w:r>
    </w:p>
    <w:p w14:paraId="456E33CD" w14:textId="77777777" w:rsidR="00860BB4" w:rsidRPr="000441D6" w:rsidRDefault="00860BB4" w:rsidP="00D83968">
      <w:pPr>
        <w:tabs>
          <w:tab w:val="left" w:pos="720"/>
        </w:tabs>
        <w:spacing w:beforeLines="20" w:before="62" w:afterLines="20" w:after="62" w:line="400" w:lineRule="exact"/>
        <w:ind w:firstLineChars="200" w:firstLine="480"/>
        <w:rPr>
          <w:rFonts w:ascii="宋体"/>
          <w:bCs/>
          <w:sz w:val="24"/>
          <w:szCs w:val="24"/>
        </w:rPr>
      </w:pPr>
    </w:p>
    <w:p w14:paraId="5BB200CF" w14:textId="5D8AA73A" w:rsidR="00F10F58" w:rsidRDefault="00D83968">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八、评估服务费及支付方式</w:t>
      </w:r>
    </w:p>
    <w:p w14:paraId="56D5F8F6" w14:textId="56712DB2" w:rsidR="00F10F58" w:rsidRDefault="00000000">
      <w:pPr>
        <w:tabs>
          <w:tab w:val="left" w:pos="720"/>
        </w:tabs>
        <w:spacing w:beforeLines="20" w:before="62" w:afterLines="20" w:after="62" w:line="360" w:lineRule="auto"/>
        <w:ind w:firstLineChars="200" w:firstLine="480"/>
        <w:rPr>
          <w:rFonts w:ascii="宋体" w:cs="宋体"/>
          <w:sz w:val="24"/>
          <w:szCs w:val="24"/>
          <w:u w:val="single"/>
        </w:rPr>
      </w:pPr>
      <w:r>
        <w:rPr>
          <w:rFonts w:ascii="宋体" w:hAnsi="宋体" w:cs="宋体"/>
          <w:sz w:val="24"/>
          <w:szCs w:val="24"/>
        </w:rPr>
        <w:t>1.</w:t>
      </w:r>
      <w:r>
        <w:rPr>
          <w:sz w:val="24"/>
          <w:szCs w:val="24"/>
        </w:rPr>
        <w:t xml:space="preserve"> </w:t>
      </w:r>
      <w:r>
        <w:rPr>
          <w:rFonts w:ascii="宋体" w:hAnsi="宋体" w:cs="宋体" w:hint="eastAsia"/>
          <w:sz w:val="24"/>
          <w:szCs w:val="24"/>
        </w:rPr>
        <w:t>参考原国家计委、建设部发布的《国家计委、建设部关于房地产中介服务收费的通知》（计价格第</w:t>
      </w:r>
      <w:r>
        <w:rPr>
          <w:rFonts w:ascii="宋体" w:hAnsi="宋体" w:cs="宋体"/>
          <w:sz w:val="24"/>
          <w:szCs w:val="24"/>
        </w:rPr>
        <w:t>971</w:t>
      </w:r>
      <w:r>
        <w:rPr>
          <w:rFonts w:ascii="宋体" w:hAnsi="宋体" w:cs="宋体" w:hint="eastAsia"/>
          <w:sz w:val="24"/>
          <w:szCs w:val="24"/>
        </w:rPr>
        <w:t>号）相关规定，根据《中央军委机关事务管理总局采购服务站中标通知书》，统一折扣率为65.05%。服务过程中所发生的差旅费，</w:t>
      </w:r>
      <w:r w:rsidR="00D83968" w:rsidRPr="007A2139">
        <w:rPr>
          <w:rFonts w:ascii="宋体" w:hAnsi="宋体" w:cs="宋体" w:hint="eastAsia"/>
          <w:sz w:val="24"/>
          <w:szCs w:val="24"/>
        </w:rPr>
        <w:t>由</w:t>
      </w:r>
      <w:r w:rsidR="00D83968">
        <w:rPr>
          <w:rFonts w:ascii="宋体" w:hAnsi="宋体" w:cs="宋体" w:hint="eastAsia"/>
          <w:sz w:val="24"/>
          <w:szCs w:val="24"/>
        </w:rPr>
        <w:t>乙方</w:t>
      </w:r>
      <w:r w:rsidR="00D83968" w:rsidRPr="007A2139">
        <w:rPr>
          <w:rFonts w:ascii="宋体" w:hAnsi="宋体" w:cs="宋体" w:hint="eastAsia"/>
          <w:sz w:val="24"/>
          <w:szCs w:val="24"/>
        </w:rPr>
        <w:t>支付，乙方工作人员在估价对象所在地食宿、交通、必要的办公场所通讯费用由</w:t>
      </w:r>
      <w:r w:rsidR="00D83968">
        <w:rPr>
          <w:rFonts w:ascii="宋体" w:hAnsi="宋体" w:cs="宋体" w:hint="eastAsia"/>
          <w:sz w:val="24"/>
          <w:szCs w:val="24"/>
        </w:rPr>
        <w:t>乙方</w:t>
      </w:r>
      <w:r w:rsidR="00D83968" w:rsidRPr="007A2139">
        <w:rPr>
          <w:rFonts w:ascii="宋体" w:hAnsi="宋体" w:cs="宋体" w:hint="eastAsia"/>
          <w:sz w:val="24"/>
          <w:szCs w:val="24"/>
        </w:rPr>
        <w:t>支付。</w:t>
      </w:r>
    </w:p>
    <w:p w14:paraId="69BCE78E"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支付方式：本合同经双方签章后</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日内，甲方即支付给乙方</w:t>
      </w:r>
      <w:r>
        <w:rPr>
          <w:rFonts w:ascii="宋体" w:hAnsi="宋体" w:cs="宋体"/>
          <w:sz w:val="24"/>
          <w:szCs w:val="24"/>
          <w:u w:val="single"/>
        </w:rPr>
        <w:t xml:space="preserve"> </w:t>
      </w:r>
      <w:r>
        <w:rPr>
          <w:rFonts w:ascii="宋体" w:hAnsi="宋体" w:cs="宋体" w:hint="eastAsia"/>
          <w:sz w:val="24"/>
          <w:szCs w:val="24"/>
          <w:u w:val="single"/>
        </w:rPr>
        <w:t>/</w:t>
      </w:r>
      <w:r>
        <w:rPr>
          <w:rFonts w:ascii="宋体" w:hAnsi="宋体" w:cs="宋体"/>
          <w:sz w:val="24"/>
          <w:szCs w:val="24"/>
          <w:u w:val="single"/>
        </w:rPr>
        <w:t xml:space="preserve"> </w:t>
      </w:r>
      <w:r>
        <w:rPr>
          <w:rFonts w:ascii="宋体" w:hAnsi="宋体" w:cs="宋体" w:hint="eastAsia"/>
          <w:sz w:val="24"/>
          <w:szCs w:val="24"/>
        </w:rPr>
        <w:t>万元作为定金；乙方提交正式《不动产估价报告书》三日内，甲方支付给乙方全额评估费。乙方应在收款前提供等额的增值税专用发票。</w:t>
      </w:r>
    </w:p>
    <w:p w14:paraId="0F0C2BE6"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lastRenderedPageBreak/>
        <w:t>3</w:t>
      </w:r>
      <w:r>
        <w:rPr>
          <w:rFonts w:ascii="宋体" w:hAnsi="宋体" w:cs="宋体"/>
          <w:sz w:val="24"/>
          <w:szCs w:val="24"/>
        </w:rPr>
        <w:t>.</w:t>
      </w:r>
      <w:r>
        <w:rPr>
          <w:rFonts w:ascii="宋体" w:hAnsi="宋体" w:cs="宋体" w:hint="eastAsia"/>
          <w:sz w:val="24"/>
          <w:szCs w:val="24"/>
        </w:rPr>
        <w:t>乙方账号如下：</w:t>
      </w:r>
    </w:p>
    <w:p w14:paraId="60FCCCF3" w14:textId="77777777" w:rsidR="00F10F58"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名：北京康正宏基房地产评估有限公司</w:t>
      </w:r>
    </w:p>
    <w:p w14:paraId="5D4F8188"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4E2936E4"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开户银行：交通银行北京和平里支行</w:t>
      </w:r>
    </w:p>
    <w:p w14:paraId="1E2BA5AB" w14:textId="77777777" w:rsidR="00F10F58" w:rsidRDefault="00000000">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开户账号：</w:t>
      </w:r>
      <w:r>
        <w:rPr>
          <w:rFonts w:ascii="宋体" w:hAnsi="宋体" w:cs="宋体"/>
          <w:sz w:val="24"/>
          <w:szCs w:val="24"/>
        </w:rPr>
        <w:t>110060739012015026873</w:t>
      </w:r>
    </w:p>
    <w:p w14:paraId="0B7F46A0" w14:textId="77777777" w:rsidR="00F10F58" w:rsidRDefault="00000000">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行号：交224</w:t>
      </w:r>
    </w:p>
    <w:p w14:paraId="2CC50FC3" w14:textId="77777777" w:rsidR="00F10F58"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1EFA890E" w14:textId="77777777" w:rsidR="00F10F58" w:rsidRDefault="00000000">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电    话：82253558</w:t>
      </w:r>
    </w:p>
    <w:p w14:paraId="0E30EFEF" w14:textId="77777777" w:rsidR="00860BB4" w:rsidRDefault="00860BB4">
      <w:pPr>
        <w:tabs>
          <w:tab w:val="left" w:pos="720"/>
        </w:tabs>
        <w:spacing w:beforeLines="20" w:before="62" w:afterLines="20" w:after="62" w:line="360" w:lineRule="auto"/>
        <w:ind w:firstLineChars="200" w:firstLine="480"/>
        <w:rPr>
          <w:rFonts w:ascii="宋体"/>
          <w:sz w:val="24"/>
          <w:szCs w:val="24"/>
        </w:rPr>
      </w:pPr>
    </w:p>
    <w:p w14:paraId="6DB4AD0E" w14:textId="77777777" w:rsidR="00860BB4" w:rsidRPr="007A2139" w:rsidRDefault="00860BB4" w:rsidP="00860BB4">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Pr="007A2139">
        <w:rPr>
          <w:rFonts w:ascii="宋体" w:hAnsi="宋体" w:cs="宋体" w:hint="eastAsia"/>
          <w:b/>
          <w:bCs/>
          <w:sz w:val="24"/>
          <w:szCs w:val="24"/>
        </w:rPr>
        <w:t>、双方的权利与义务</w:t>
      </w:r>
    </w:p>
    <w:p w14:paraId="475FE9F9"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（一）甲方</w:t>
      </w:r>
    </w:p>
    <w:p w14:paraId="459FD7FD"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8" w:name="OLE_LINK138"/>
      <w:bookmarkStart w:id="9" w:name="OLE_LINK139"/>
      <w:r>
        <w:rPr>
          <w:rFonts w:ascii="宋体" w:hAnsi="宋体" w:cs="宋体" w:hint="eastAsia"/>
          <w:sz w:val="24"/>
          <w:szCs w:val="24"/>
        </w:rPr>
        <w:t>估价对象</w:t>
      </w:r>
      <w:r w:rsidRPr="007A2139">
        <w:rPr>
          <w:rFonts w:ascii="宋体" w:hAnsi="宋体" w:cs="宋体" w:hint="eastAsia"/>
          <w:sz w:val="24"/>
          <w:szCs w:val="24"/>
        </w:rPr>
        <w:t>权属</w:t>
      </w:r>
      <w:bookmarkEnd w:id="8"/>
      <w:bookmarkEnd w:id="9"/>
      <w:r w:rsidRPr="007A2139">
        <w:rPr>
          <w:rFonts w:ascii="宋体" w:hAnsi="宋体" w:cs="宋体" w:hint="eastAsia"/>
          <w:sz w:val="24"/>
          <w:szCs w:val="24"/>
        </w:rPr>
        <w:t>证明、财务会计信息和其他资料的真实性、完整性和合法性负责，</w:t>
      </w:r>
      <w:r>
        <w:rPr>
          <w:rFonts w:ascii="宋体" w:hAnsi="宋体" w:cs="宋体" w:hint="eastAsia"/>
          <w:sz w:val="24"/>
          <w:szCs w:val="24"/>
        </w:rPr>
        <w:t>应</w:t>
      </w:r>
      <w:r w:rsidRPr="007A2139">
        <w:rPr>
          <w:rFonts w:ascii="宋体" w:hAnsi="宋体" w:cs="宋体" w:hint="eastAsia"/>
          <w:sz w:val="24"/>
          <w:szCs w:val="24"/>
        </w:rPr>
        <w:t>按合同约定及时提供。</w:t>
      </w:r>
    </w:p>
    <w:p w14:paraId="202DD948"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19F566DE"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7677FF9A" w14:textId="77777777" w:rsidR="00860BB4" w:rsidRDefault="00860BB4" w:rsidP="00860BB4">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7495B68C" w14:textId="77777777" w:rsidR="00860BB4" w:rsidRDefault="00860BB4" w:rsidP="00860BB4">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10" w:name="OLE_LINK142"/>
      <w:bookmarkStart w:id="11" w:name="OLE_LINK143"/>
      <w:bookmarkStart w:id="12" w:name="OLE_LINK144"/>
      <w:r w:rsidRPr="004E5FFC">
        <w:rPr>
          <w:rFonts w:ascii="宋体" w:hint="eastAsia"/>
          <w:sz w:val="24"/>
          <w:szCs w:val="24"/>
        </w:rPr>
        <w:t>。</w:t>
      </w:r>
      <w:bookmarkEnd w:id="10"/>
      <w:bookmarkEnd w:id="11"/>
      <w:bookmarkEnd w:id="12"/>
    </w:p>
    <w:p w14:paraId="2E88FF96" w14:textId="77777777" w:rsidR="00860BB4" w:rsidRDefault="00860BB4" w:rsidP="00860BB4">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58C1F887" w14:textId="77777777" w:rsidR="00860BB4" w:rsidRDefault="00860BB4" w:rsidP="00860BB4">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13" w:name="OLE_LINK155"/>
      <w:bookmarkStart w:id="14" w:name="OLE_LINK156"/>
      <w:bookmarkStart w:id="15" w:name="OLE_LINK147"/>
      <w:bookmarkStart w:id="16" w:name="OLE_LINK148"/>
      <w:bookmarkStart w:id="17" w:name="OLE_LINK149"/>
      <w:bookmarkStart w:id="18" w:name="OLE_LINK150"/>
      <w:bookmarkStart w:id="19" w:name="OLE_LINK157"/>
      <w:r w:rsidRPr="00BB139B">
        <w:rPr>
          <w:rFonts w:hint="eastAsia"/>
          <w:sz w:val="24"/>
          <w:szCs w:val="24"/>
        </w:rPr>
        <w:t>本</w:t>
      </w:r>
      <w:bookmarkEnd w:id="13"/>
      <w:bookmarkEnd w:id="14"/>
      <w:r w:rsidRPr="00BB139B">
        <w:rPr>
          <w:rFonts w:hint="eastAsia"/>
          <w:sz w:val="24"/>
          <w:szCs w:val="24"/>
        </w:rPr>
        <w:t>合同项下</w:t>
      </w:r>
      <w:bookmarkStart w:id="20" w:name="OLE_LINK145"/>
      <w:bookmarkStart w:id="21" w:name="OLE_LINK146"/>
      <w:r w:rsidRPr="00BB139B">
        <w:rPr>
          <w:rFonts w:hint="eastAsia"/>
          <w:sz w:val="24"/>
          <w:szCs w:val="24"/>
        </w:rPr>
        <w:t>，</w:t>
      </w:r>
      <w:bookmarkEnd w:id="20"/>
      <w:bookmarkEnd w:id="21"/>
      <w:r w:rsidRPr="00BB139B">
        <w:rPr>
          <w:rFonts w:hint="eastAsia"/>
          <w:sz w:val="24"/>
          <w:szCs w:val="24"/>
        </w:rPr>
        <w:t>乙方提交的所有成果文件</w:t>
      </w:r>
      <w:r w:rsidRPr="00BB139B">
        <w:rPr>
          <w:rFonts w:hint="eastAsia"/>
          <w:sz w:val="24"/>
          <w:szCs w:val="24"/>
        </w:rPr>
        <w:t>(</w:t>
      </w:r>
      <w:r w:rsidRPr="00BB139B">
        <w:rPr>
          <w:rFonts w:hint="eastAsia"/>
          <w:sz w:val="24"/>
          <w:szCs w:val="24"/>
        </w:rPr>
        <w:t>含过程文件</w:t>
      </w:r>
      <w:r w:rsidRPr="00BB139B">
        <w:rPr>
          <w:rFonts w:hint="eastAsia"/>
          <w:sz w:val="24"/>
          <w:szCs w:val="24"/>
        </w:rPr>
        <w:t>)</w:t>
      </w:r>
      <w:r w:rsidRPr="00BB139B">
        <w:rPr>
          <w:rFonts w:hint="eastAsia"/>
          <w:sz w:val="24"/>
          <w:szCs w:val="24"/>
        </w:rPr>
        <w:t>的知识产权归乙方所有，甲方对估价报告</w:t>
      </w:r>
      <w:bookmarkStart w:id="22" w:name="OLE_LINK153"/>
      <w:bookmarkStart w:id="23" w:name="OLE_LINK154"/>
      <w:r w:rsidRPr="00BB139B">
        <w:rPr>
          <w:rFonts w:hint="eastAsia"/>
          <w:sz w:val="24"/>
          <w:szCs w:val="24"/>
        </w:rPr>
        <w:t>享有</w:t>
      </w:r>
      <w:bookmarkEnd w:id="22"/>
      <w:bookmarkEnd w:id="23"/>
      <w:r w:rsidRPr="00BB139B">
        <w:rPr>
          <w:rFonts w:hint="eastAsia"/>
          <w:sz w:val="24"/>
          <w:szCs w:val="24"/>
        </w:rPr>
        <w:t>使用权。未经乙方</w:t>
      </w:r>
      <w:bookmarkStart w:id="24" w:name="OLE_LINK151"/>
      <w:bookmarkStart w:id="25" w:name="OLE_LINK152"/>
      <w:r w:rsidRPr="00BB139B">
        <w:rPr>
          <w:rFonts w:hint="eastAsia"/>
          <w:sz w:val="24"/>
          <w:szCs w:val="24"/>
        </w:rPr>
        <w:t>同意</w:t>
      </w:r>
      <w:bookmarkEnd w:id="24"/>
      <w:bookmarkEnd w:id="25"/>
      <w:r w:rsidRPr="00BB139B">
        <w:rPr>
          <w:rFonts w:hint="eastAsia"/>
          <w:sz w:val="24"/>
          <w:szCs w:val="24"/>
        </w:rPr>
        <w:t>，甲方不得摘抄、引用估价报告的内容或者将估价报告的内容披露于公开媒体。</w:t>
      </w:r>
      <w:bookmarkEnd w:id="15"/>
      <w:bookmarkEnd w:id="16"/>
    </w:p>
    <w:bookmarkEnd w:id="17"/>
    <w:bookmarkEnd w:id="18"/>
    <w:bookmarkEnd w:id="19"/>
    <w:p w14:paraId="2468477C"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（二）乙方</w:t>
      </w:r>
      <w:r w:rsidRPr="007A2139">
        <w:rPr>
          <w:rFonts w:ascii="宋体"/>
          <w:sz w:val="24"/>
          <w:szCs w:val="24"/>
        </w:rPr>
        <w:tab/>
      </w:r>
    </w:p>
    <w:p w14:paraId="4F8B1DDD"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w:t>
      </w:r>
      <w:r w:rsidRPr="007A2139">
        <w:rPr>
          <w:rFonts w:ascii="宋体" w:hAnsi="宋体" w:cs="宋体" w:hint="eastAsia"/>
          <w:sz w:val="24"/>
          <w:szCs w:val="24"/>
        </w:rPr>
        <w:lastRenderedPageBreak/>
        <w:t>资料，以及为执行公允的评估程序所需的必要协助。</w:t>
      </w:r>
    </w:p>
    <w:p w14:paraId="27057B82"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Pr>
          <w:rFonts w:ascii="宋体" w:hAnsi="宋体" w:cs="宋体" w:hint="eastAsia"/>
          <w:sz w:val="24"/>
          <w:szCs w:val="24"/>
        </w:rPr>
        <w:t>不动产估价报告书</w:t>
      </w:r>
      <w:r w:rsidRPr="007A2139">
        <w:rPr>
          <w:rFonts w:ascii="宋体" w:hAnsi="宋体" w:cs="宋体" w:hint="eastAsia"/>
          <w:sz w:val="24"/>
          <w:szCs w:val="24"/>
        </w:rPr>
        <w:t>》承担相应的法律责任。</w:t>
      </w:r>
    </w:p>
    <w:p w14:paraId="185FE400" w14:textId="77777777" w:rsidR="00860BB4" w:rsidRPr="007A2139" w:rsidRDefault="00860BB4" w:rsidP="00860BB4">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26" w:name="OLE_LINK166"/>
      <w:bookmarkStart w:id="27" w:name="OLE_LINK167"/>
      <w:bookmarkStart w:id="28" w:name="OLE_LINK180"/>
      <w:r>
        <w:rPr>
          <w:rFonts w:ascii="宋体" w:hAnsi="宋体" w:cs="宋体" w:hint="eastAsia"/>
          <w:sz w:val="24"/>
          <w:szCs w:val="24"/>
        </w:rPr>
        <w:t>，但因法律规定或国家有权机关要求或非因乙方原因导致信息公开的除外</w:t>
      </w:r>
      <w:bookmarkEnd w:id="26"/>
      <w:bookmarkEnd w:id="27"/>
      <w:bookmarkEnd w:id="28"/>
    </w:p>
    <w:p w14:paraId="31BA8933" w14:textId="77777777" w:rsidR="00860BB4" w:rsidRDefault="00860BB4" w:rsidP="00860BB4">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29" w:name="OLE_LINK185"/>
      <w:bookmarkStart w:id="30" w:name="OLE_LINK186"/>
      <w:bookmarkStart w:id="31" w:name="OLE_LINK187"/>
      <w:bookmarkStart w:id="32" w:name="OLE_LINK190"/>
      <w:bookmarkStart w:id="33" w:name="OLE_LINK193"/>
      <w:bookmarkStart w:id="34" w:name="OLE_LINK194"/>
      <w:bookmarkStart w:id="35" w:name="OLE_LINK188"/>
      <w:bookmarkStart w:id="36" w:name="OLE_LINK189"/>
      <w:bookmarkStart w:id="37" w:name="OLE_LINK191"/>
      <w:bookmarkStart w:id="38" w:name="OLE_LINK192"/>
      <w:bookmarkStart w:id="39" w:name="OLE_LINK197"/>
      <w:bookmarkStart w:id="40" w:name="OLE_LINK198"/>
      <w:bookmarkStart w:id="41" w:name="OLE_LINK181"/>
      <w:bookmarkStart w:id="42" w:name="OLE_LINK182"/>
      <w:r w:rsidRPr="00BB139B">
        <w:rPr>
          <w:rFonts w:hint="eastAsia"/>
          <w:sz w:val="24"/>
          <w:szCs w:val="24"/>
        </w:rPr>
        <w:t>乙方接受委托后，如</w:t>
      </w:r>
      <w:bookmarkStart w:id="43" w:name="OLE_LINK183"/>
      <w:bookmarkStart w:id="44" w:name="OLE_LINK184"/>
      <w:r w:rsidRPr="00BB139B">
        <w:rPr>
          <w:rFonts w:hint="eastAsia"/>
          <w:sz w:val="24"/>
          <w:szCs w:val="24"/>
        </w:rPr>
        <w:t>发现</w:t>
      </w:r>
      <w:bookmarkEnd w:id="43"/>
      <w:bookmarkEnd w:id="44"/>
      <w:r w:rsidRPr="00BB139B">
        <w:rPr>
          <w:rFonts w:hint="eastAsia"/>
          <w:sz w:val="24"/>
          <w:szCs w:val="24"/>
        </w:rPr>
        <w:t>甲方提供的资料与事实不符，独自或联合他人弄虚作假，向乙方提供虚假信息的，乙方有权终止评估工作，已收取的评估服务费不予退还。</w:t>
      </w:r>
      <w:bookmarkEnd w:id="29"/>
      <w:bookmarkEnd w:id="30"/>
      <w:bookmarkEnd w:id="31"/>
      <w:bookmarkEnd w:id="32"/>
      <w:bookmarkEnd w:id="33"/>
      <w:bookmarkEnd w:id="34"/>
    </w:p>
    <w:bookmarkEnd w:id="35"/>
    <w:bookmarkEnd w:id="36"/>
    <w:bookmarkEnd w:id="37"/>
    <w:bookmarkEnd w:id="38"/>
    <w:bookmarkEnd w:id="39"/>
    <w:bookmarkEnd w:id="40"/>
    <w:p w14:paraId="5C2E4204" w14:textId="77777777" w:rsidR="00860BB4" w:rsidRDefault="00860BB4" w:rsidP="00860BB4">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Pr="00031004">
        <w:rPr>
          <w:rFonts w:ascii="宋体" w:hAnsi="宋体" w:cs="宋体" w:hint="eastAsia"/>
          <w:sz w:val="24"/>
          <w:szCs w:val="24"/>
        </w:rPr>
        <w:t>如</w:t>
      </w:r>
      <w:bookmarkEnd w:id="41"/>
      <w:bookmarkEnd w:id="42"/>
      <w:r>
        <w:rPr>
          <w:rFonts w:ascii="宋体" w:hAnsi="宋体" w:cs="宋体" w:hint="eastAsia"/>
          <w:sz w:val="24"/>
          <w:szCs w:val="24"/>
        </w:rPr>
        <w:t>有上述九（一）3.情形</w:t>
      </w:r>
      <w:r w:rsidRPr="00031004">
        <w:rPr>
          <w:rFonts w:ascii="宋体" w:hAnsi="宋体" w:cs="宋体" w:hint="eastAsia"/>
          <w:sz w:val="24"/>
          <w:szCs w:val="24"/>
        </w:rPr>
        <w:t>，乙方应</w:t>
      </w:r>
      <w:r>
        <w:rPr>
          <w:rFonts w:ascii="宋体" w:hAnsi="宋体" w:cs="宋体" w:hint="eastAsia"/>
          <w:sz w:val="24"/>
          <w:szCs w:val="24"/>
        </w:rPr>
        <w:t>在收到</w:t>
      </w:r>
      <w:r w:rsidRPr="00031004">
        <w:rPr>
          <w:rFonts w:ascii="宋体" w:hAnsi="宋体" w:cs="宋体" w:hint="eastAsia"/>
          <w:sz w:val="24"/>
          <w:szCs w:val="24"/>
        </w:rPr>
        <w:t>甲方复估或重估书面申请后十个工作日内完成复估或重估报告书，交付甲方。</w:t>
      </w:r>
    </w:p>
    <w:p w14:paraId="75A78125" w14:textId="77777777" w:rsidR="00860BB4" w:rsidRDefault="00860BB4" w:rsidP="00860BB4">
      <w:pPr>
        <w:tabs>
          <w:tab w:val="left" w:pos="720"/>
        </w:tabs>
        <w:spacing w:beforeLines="20" w:before="62" w:afterLines="20" w:after="62" w:line="400" w:lineRule="exact"/>
        <w:ind w:firstLineChars="200" w:firstLine="482"/>
        <w:rPr>
          <w:rFonts w:ascii="宋体"/>
          <w:b/>
          <w:bCs/>
          <w:sz w:val="24"/>
          <w:szCs w:val="24"/>
        </w:rPr>
      </w:pPr>
      <w:bookmarkStart w:id="45" w:name="OLE_LINK1"/>
      <w:bookmarkEnd w:id="45"/>
    </w:p>
    <w:p w14:paraId="361265A6" w14:textId="77777777" w:rsidR="00860BB4" w:rsidRPr="00023A55" w:rsidRDefault="00860BB4" w:rsidP="00860BB4">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14:paraId="7AD258DC" w14:textId="77777777" w:rsidR="00860BB4" w:rsidRPr="000B5377" w:rsidRDefault="00860BB4" w:rsidP="00860BB4">
      <w:pPr>
        <w:tabs>
          <w:tab w:val="left" w:pos="720"/>
        </w:tabs>
        <w:spacing w:beforeLines="20" w:before="62" w:afterLines="20" w:after="62" w:line="360" w:lineRule="auto"/>
        <w:ind w:firstLineChars="200" w:firstLine="480"/>
        <w:rPr>
          <w:rFonts w:ascii="宋体"/>
          <w:bCs/>
          <w:sz w:val="24"/>
          <w:szCs w:val="24"/>
        </w:rPr>
      </w:pPr>
      <w:bookmarkStart w:id="46" w:name="OLE_LINK354"/>
      <w:bookmarkStart w:id="47"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72A7DBAA" w14:textId="77777777" w:rsidR="00860BB4" w:rsidRPr="000B5377" w:rsidRDefault="00860BB4" w:rsidP="00860BB4">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甲、乙双方发现相关事项约定不明确，或者履行估价程序受到限制需要增加、调整约定事项的，可以协商对合同相关条款进行变更，并签订补充合同或者重新</w:t>
      </w:r>
      <w:bookmarkEnd w:id="46"/>
      <w:bookmarkEnd w:id="47"/>
      <w:r w:rsidRPr="000B5377">
        <w:rPr>
          <w:rFonts w:ascii="宋体" w:hint="eastAsia"/>
          <w:bCs/>
          <w:sz w:val="24"/>
          <w:szCs w:val="24"/>
        </w:rPr>
        <w:t xml:space="preserve">签订合同。补充合同或者新的合同未达成前，本合同仍然有效。   </w:t>
      </w:r>
    </w:p>
    <w:p w14:paraId="2CA310C1" w14:textId="77777777" w:rsidR="00860BB4" w:rsidRPr="000B5377" w:rsidRDefault="00860BB4" w:rsidP="00860BB4">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14:paraId="06C689AB" w14:textId="77777777" w:rsidR="00860BB4" w:rsidRPr="000B5377" w:rsidRDefault="00860BB4" w:rsidP="00860BB4">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14:paraId="099C1887" w14:textId="77777777" w:rsidR="00860BB4" w:rsidRPr="000B5377" w:rsidRDefault="00860BB4" w:rsidP="00860BB4">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14:paraId="44659762" w14:textId="77777777" w:rsidR="00860BB4" w:rsidRPr="000B5377" w:rsidRDefault="00860BB4" w:rsidP="00860BB4">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086D681E" w14:textId="77777777" w:rsidR="00860BB4" w:rsidRPr="000B5377" w:rsidRDefault="00860BB4" w:rsidP="00860BB4">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（二）如因乙方原因解除本合同，则乙方应于本合同解除之日起五日内向甲方全额退还甲方已支付的评估服务费。</w:t>
      </w:r>
    </w:p>
    <w:p w14:paraId="683FEE62" w14:textId="77777777" w:rsidR="00860BB4" w:rsidRDefault="00860BB4" w:rsidP="00860BB4">
      <w:pPr>
        <w:tabs>
          <w:tab w:val="left" w:pos="720"/>
        </w:tabs>
        <w:spacing w:beforeLines="20" w:before="62" w:afterLines="20" w:after="62" w:line="400" w:lineRule="exact"/>
        <w:ind w:firstLineChars="200" w:firstLine="482"/>
        <w:rPr>
          <w:rFonts w:ascii="宋体" w:hAnsi="宋体" w:cs="宋体" w:hint="eastAsia"/>
          <w:b/>
          <w:bCs/>
          <w:sz w:val="24"/>
          <w:szCs w:val="24"/>
        </w:rPr>
      </w:pPr>
    </w:p>
    <w:p w14:paraId="77A91B3C" w14:textId="77777777" w:rsidR="00860BB4" w:rsidRPr="007A2139" w:rsidRDefault="00860BB4" w:rsidP="00860BB4">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48" w:name="OLE_LINK204"/>
      <w:bookmarkStart w:id="49" w:name="OLE_LINK205"/>
      <w:r>
        <w:rPr>
          <w:rFonts w:ascii="宋体" w:hAnsi="宋体" w:cs="宋体" w:hint="eastAsia"/>
          <w:b/>
          <w:bCs/>
          <w:sz w:val="24"/>
          <w:szCs w:val="24"/>
        </w:rPr>
        <w:t>一</w:t>
      </w:r>
      <w:r w:rsidRPr="007A2139">
        <w:rPr>
          <w:rFonts w:ascii="宋体" w:hAnsi="宋体" w:cs="宋体" w:hint="eastAsia"/>
          <w:b/>
          <w:bCs/>
          <w:sz w:val="24"/>
          <w:szCs w:val="24"/>
        </w:rPr>
        <w:t>、</w:t>
      </w:r>
      <w:bookmarkEnd w:id="48"/>
      <w:bookmarkEnd w:id="49"/>
      <w:r w:rsidRPr="007A2139">
        <w:rPr>
          <w:rFonts w:ascii="宋体" w:hAnsi="宋体" w:cs="宋体" w:hint="eastAsia"/>
          <w:b/>
          <w:bCs/>
          <w:sz w:val="24"/>
          <w:szCs w:val="24"/>
        </w:rPr>
        <w:t>违约责任</w:t>
      </w:r>
    </w:p>
    <w:p w14:paraId="2D86D3BF" w14:textId="77777777" w:rsidR="00860BB4" w:rsidRPr="007A2139" w:rsidRDefault="00860BB4" w:rsidP="00860BB4">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2875FF1C" w14:textId="77777777" w:rsidR="00860BB4" w:rsidRPr="007A2139" w:rsidRDefault="00860BB4" w:rsidP="00860BB4">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51C89BE7" w14:textId="77777777" w:rsidR="00860BB4" w:rsidRPr="007A2139" w:rsidRDefault="00860BB4" w:rsidP="00860BB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1811D8BE" w14:textId="77777777" w:rsidR="00860BB4" w:rsidRPr="007A2139" w:rsidRDefault="00860BB4" w:rsidP="00860BB4">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50" w:name="OLE_LINK245"/>
      <w:bookmarkStart w:id="51" w:name="OLE_LINK246"/>
      <w:r>
        <w:rPr>
          <w:rFonts w:ascii="宋体" w:hAnsi="宋体" w:cs="宋体" w:hint="eastAsia"/>
          <w:sz w:val="24"/>
          <w:szCs w:val="24"/>
        </w:rPr>
        <w:t xml:space="preserve"> </w:t>
      </w:r>
      <w:bookmarkEnd w:id="50"/>
      <w:bookmarkEnd w:id="51"/>
      <w:r w:rsidRPr="007A2139">
        <w:rPr>
          <w:rFonts w:ascii="宋体" w:hAnsi="宋体" w:cs="宋体" w:hint="eastAsia"/>
          <w:sz w:val="24"/>
          <w:szCs w:val="24"/>
        </w:rPr>
        <w:t>单方</w:t>
      </w:r>
      <w:r>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7FB4B31B" w14:textId="77777777" w:rsidR="00860BB4" w:rsidRPr="00E3211C" w:rsidRDefault="00860BB4" w:rsidP="00860BB4">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Pr>
          <w:rFonts w:ascii="宋体" w:hAnsi="宋体" w:cs="宋体" w:hint="eastAsia"/>
          <w:sz w:val="24"/>
          <w:szCs w:val="24"/>
        </w:rPr>
        <w:t>基数，从逾期之日起，每逾期一日，甲方向乙方支付应付款项的万分之三</w:t>
      </w:r>
      <w:r w:rsidRPr="00E3211C">
        <w:rPr>
          <w:rFonts w:ascii="宋体" w:hAnsi="宋体" w:cs="宋体" w:hint="eastAsia"/>
          <w:sz w:val="24"/>
          <w:szCs w:val="24"/>
        </w:rPr>
        <w:t>作为违约金。</w:t>
      </w:r>
    </w:p>
    <w:p w14:paraId="52481AF4" w14:textId="77777777" w:rsidR="00860BB4" w:rsidRDefault="00860BB4" w:rsidP="00860BB4">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Pr>
          <w:rFonts w:ascii="宋体" w:hAnsi="宋体" w:cs="宋体" w:hint="eastAsia"/>
          <w:sz w:val="24"/>
          <w:szCs w:val="24"/>
        </w:rPr>
        <w:t>动产估价报告书》，每逾期一日，乙方向甲方支付估价服务费的万分之三</w:t>
      </w:r>
      <w:r w:rsidRPr="00E3211C">
        <w:rPr>
          <w:rFonts w:ascii="宋体" w:hAnsi="宋体" w:cs="宋体" w:hint="eastAsia"/>
          <w:sz w:val="24"/>
          <w:szCs w:val="24"/>
        </w:rPr>
        <w:t>作为违约金</w:t>
      </w:r>
      <w:bookmarkStart w:id="52" w:name="OLE_LINK252"/>
      <w:bookmarkStart w:id="53" w:name="OLE_LINK253"/>
      <w:bookmarkStart w:id="54" w:name="OLE_LINK249"/>
      <w:bookmarkStart w:id="55" w:name="OLE_LINK250"/>
      <w:r>
        <w:rPr>
          <w:rFonts w:ascii="宋体" w:hAnsi="宋体" w:cs="宋体" w:hint="eastAsia"/>
          <w:sz w:val="24"/>
          <w:szCs w:val="24"/>
        </w:rPr>
        <w:t>，</w:t>
      </w:r>
      <w:r w:rsidRPr="00BB139B">
        <w:rPr>
          <w:rFonts w:hint="eastAsia"/>
          <w:sz w:val="24"/>
          <w:szCs w:val="24"/>
        </w:rPr>
        <w:t>逾期</w:t>
      </w:r>
      <w:bookmarkEnd w:id="52"/>
      <w:bookmarkEnd w:id="53"/>
      <w:r w:rsidRPr="00BB139B">
        <w:rPr>
          <w:rFonts w:hint="eastAsia"/>
          <w:sz w:val="24"/>
          <w:szCs w:val="24"/>
        </w:rPr>
        <w:t>违约金以甲方已支付的评估服务</w:t>
      </w:r>
      <w:bookmarkStart w:id="56" w:name="OLE_LINK247"/>
      <w:bookmarkStart w:id="57" w:name="OLE_LINK248"/>
      <w:r w:rsidRPr="00BB139B">
        <w:rPr>
          <w:rFonts w:hint="eastAsia"/>
          <w:sz w:val="24"/>
          <w:szCs w:val="24"/>
        </w:rPr>
        <w:t>费为限</w:t>
      </w:r>
      <w:bookmarkEnd w:id="56"/>
      <w:bookmarkEnd w:id="57"/>
      <w:r w:rsidRPr="00BB139B">
        <w:rPr>
          <w:rFonts w:hint="eastAsia"/>
          <w:sz w:val="24"/>
          <w:szCs w:val="24"/>
        </w:rPr>
        <w:t>。</w:t>
      </w:r>
      <w:bookmarkEnd w:id="54"/>
      <w:bookmarkEnd w:id="55"/>
    </w:p>
    <w:p w14:paraId="333EDE21" w14:textId="77777777" w:rsidR="00860BB4" w:rsidRPr="007A2139" w:rsidRDefault="00860BB4" w:rsidP="00860BB4">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58" w:name="OLE_LINK270"/>
      <w:bookmarkStart w:id="59" w:name="OLE_LINK271"/>
      <w:r>
        <w:rPr>
          <w:rFonts w:ascii="宋体" w:hAnsi="宋体" w:cs="宋体" w:hint="eastAsia"/>
          <w:sz w:val="24"/>
          <w:szCs w:val="24"/>
        </w:rPr>
        <w:t>.</w:t>
      </w:r>
      <w:bookmarkStart w:id="60" w:name="OLE_LINK258"/>
      <w:bookmarkStart w:id="61" w:name="OLE_LINK259"/>
      <w:bookmarkStart w:id="62" w:name="OLE_LINK260"/>
      <w:bookmarkStart w:id="63" w:name="OLE_LINK266"/>
      <w:bookmarkStart w:id="64" w:name="OLE_LINK267"/>
      <w:bookmarkStart w:id="65" w:name="OLE_LINK261"/>
      <w:bookmarkStart w:id="66" w:name="OLE_LINK262"/>
      <w:bookmarkStart w:id="67" w:name="OLE_LINK268"/>
      <w:bookmarkStart w:id="68" w:name="OLE_LINK269"/>
      <w:bookmarkEnd w:id="58"/>
      <w:bookmarkEnd w:id="59"/>
      <w:r w:rsidRPr="00BB139B">
        <w:rPr>
          <w:rFonts w:hint="eastAsia"/>
          <w:sz w:val="24"/>
          <w:szCs w:val="24"/>
        </w:rPr>
        <w:t>任何</w:t>
      </w:r>
      <w:bookmarkStart w:id="69" w:name="OLE_LINK256"/>
      <w:bookmarkStart w:id="70" w:name="OLE_LINK257"/>
      <w:r w:rsidRPr="00BB139B">
        <w:rPr>
          <w:rFonts w:hint="eastAsia"/>
          <w:sz w:val="24"/>
          <w:szCs w:val="24"/>
        </w:rPr>
        <w:t>一方</w:t>
      </w:r>
      <w:bookmarkEnd w:id="69"/>
      <w:bookmarkEnd w:id="70"/>
      <w:r w:rsidRPr="00BB139B">
        <w:rPr>
          <w:rFonts w:hint="eastAsia"/>
          <w:sz w:val="24"/>
          <w:szCs w:val="24"/>
        </w:rPr>
        <w:t>在履行期限届至前明确表示或以自己的行为表明将不履行合同义务，对方</w:t>
      </w:r>
      <w:bookmarkStart w:id="71" w:name="OLE_LINK264"/>
      <w:bookmarkStart w:id="72" w:name="OLE_LINK265"/>
      <w:r w:rsidRPr="00BB139B">
        <w:rPr>
          <w:rFonts w:hint="eastAsia"/>
          <w:sz w:val="24"/>
          <w:szCs w:val="24"/>
        </w:rPr>
        <w:t>可以</w:t>
      </w:r>
      <w:bookmarkEnd w:id="71"/>
      <w:bookmarkEnd w:id="72"/>
      <w:r w:rsidRPr="00BB139B">
        <w:rPr>
          <w:rFonts w:hint="eastAsia"/>
          <w:sz w:val="24"/>
          <w:szCs w:val="24"/>
        </w:rPr>
        <w:t>要求以本合同项下的评估服务费为限承担违约责任。</w:t>
      </w:r>
      <w:bookmarkEnd w:id="60"/>
      <w:bookmarkEnd w:id="61"/>
      <w:bookmarkEnd w:id="62"/>
      <w:bookmarkEnd w:id="63"/>
      <w:bookmarkEnd w:id="64"/>
    </w:p>
    <w:bookmarkEnd w:id="65"/>
    <w:bookmarkEnd w:id="66"/>
    <w:bookmarkEnd w:id="67"/>
    <w:bookmarkEnd w:id="68"/>
    <w:p w14:paraId="0DDC6983" w14:textId="77777777" w:rsidR="00860BB4" w:rsidRPr="00447328" w:rsidRDefault="00860BB4" w:rsidP="00860BB4">
      <w:pPr>
        <w:tabs>
          <w:tab w:val="left" w:pos="720"/>
        </w:tabs>
        <w:spacing w:beforeLines="20" w:before="62" w:afterLines="20" w:after="62" w:line="400" w:lineRule="exact"/>
        <w:ind w:firstLineChars="200" w:firstLine="482"/>
        <w:rPr>
          <w:rFonts w:ascii="宋体"/>
          <w:b/>
          <w:bCs/>
          <w:sz w:val="24"/>
          <w:szCs w:val="24"/>
        </w:rPr>
      </w:pPr>
    </w:p>
    <w:p w14:paraId="5BC8920B" w14:textId="77777777" w:rsidR="00860BB4" w:rsidRPr="007A2139" w:rsidRDefault="00860BB4" w:rsidP="00860BB4">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Pr>
          <w:rFonts w:ascii="宋体" w:hAnsi="宋体" w:cs="宋体" w:hint="eastAsia"/>
          <w:b/>
          <w:bCs/>
          <w:sz w:val="24"/>
          <w:szCs w:val="24"/>
        </w:rPr>
        <w:t>二</w:t>
      </w:r>
      <w:r w:rsidRPr="007A2139">
        <w:rPr>
          <w:rFonts w:ascii="宋体" w:hAnsi="宋体" w:cs="宋体" w:hint="eastAsia"/>
          <w:b/>
          <w:bCs/>
          <w:sz w:val="24"/>
          <w:szCs w:val="24"/>
        </w:rPr>
        <w:t>、保密条款</w:t>
      </w:r>
    </w:p>
    <w:p w14:paraId="38978677" w14:textId="77777777" w:rsidR="00860BB4" w:rsidRPr="007A2139" w:rsidRDefault="00860BB4" w:rsidP="00860BB4">
      <w:pPr>
        <w:pStyle w:val="a3"/>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280E4E3C" w14:textId="77777777" w:rsidR="00860BB4" w:rsidRDefault="00860BB4" w:rsidP="00860BB4">
      <w:pPr>
        <w:tabs>
          <w:tab w:val="left" w:pos="720"/>
        </w:tabs>
        <w:spacing w:beforeLines="20" w:before="62" w:afterLines="20" w:after="62" w:line="400" w:lineRule="exact"/>
        <w:ind w:firstLineChars="200" w:firstLine="482"/>
        <w:rPr>
          <w:rFonts w:ascii="宋体"/>
          <w:b/>
          <w:bCs/>
          <w:sz w:val="24"/>
          <w:szCs w:val="24"/>
        </w:rPr>
      </w:pPr>
    </w:p>
    <w:p w14:paraId="47DC26D1" w14:textId="77777777" w:rsidR="00860BB4" w:rsidRPr="000441D6" w:rsidRDefault="00860BB4" w:rsidP="00860BB4">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十三、</w:t>
      </w:r>
      <w:r w:rsidRPr="000441D6">
        <w:rPr>
          <w:rFonts w:ascii="宋体" w:hint="eastAsia"/>
          <w:b/>
          <w:bCs/>
          <w:sz w:val="24"/>
          <w:szCs w:val="24"/>
        </w:rPr>
        <w:t>不可抗力</w:t>
      </w:r>
    </w:p>
    <w:p w14:paraId="63CA03A7" w14:textId="77777777" w:rsidR="00860BB4" w:rsidRPr="000B5377" w:rsidRDefault="00860BB4" w:rsidP="00860BB4">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（一）下列事件可认为是不可抗力事件：战争、动乱、地震、飓风、洪水、冰雹、雪灾等不能预见、不能避免、不能克服的客观情况。</w:t>
      </w:r>
    </w:p>
    <w:p w14:paraId="57FB14CE" w14:textId="77777777" w:rsidR="00860BB4" w:rsidRPr="000B5377" w:rsidRDefault="00860BB4" w:rsidP="00860BB4">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（二）由于不可抗力原因，使双方或任何一方不能履行合同义务时，应采取有效措施，尽量避免或减少损失，将因不可抗力造成的损失降低到最低程度。声称受到不可抗力事件影响的一方应在</w:t>
      </w:r>
      <w:r>
        <w:rPr>
          <w:rFonts w:ascii="宋体" w:hint="eastAsia"/>
          <w:bCs/>
          <w:sz w:val="24"/>
          <w:szCs w:val="24"/>
        </w:rPr>
        <w:t>24</w:t>
      </w:r>
      <w:r w:rsidRPr="000B5377">
        <w:rPr>
          <w:rFonts w:ascii="宋体" w:hint="eastAsia"/>
          <w:bCs/>
          <w:sz w:val="24"/>
          <w:szCs w:val="24"/>
        </w:rPr>
        <w:t>小时内通过书面形式将不可抗力事件的发生通知另一方，并在该不可抗力事件发生后</w:t>
      </w:r>
      <w:r>
        <w:rPr>
          <w:rFonts w:ascii="宋体" w:hint="eastAsia"/>
          <w:bCs/>
          <w:sz w:val="24"/>
          <w:szCs w:val="24"/>
          <w:u w:val="single"/>
        </w:rPr>
        <w:t>3</w:t>
      </w:r>
      <w:r w:rsidRPr="000B5377">
        <w:rPr>
          <w:rFonts w:ascii="宋体" w:hint="eastAsia"/>
          <w:bCs/>
          <w:sz w:val="24"/>
          <w:szCs w:val="24"/>
        </w:rPr>
        <w:t>日内以书面形式向另一方提供此种不可抗力事件及其持续时间的书面证据。</w:t>
      </w:r>
    </w:p>
    <w:p w14:paraId="5659F555" w14:textId="77777777" w:rsidR="00860BB4" w:rsidRPr="000B5377" w:rsidRDefault="00860BB4" w:rsidP="00860BB4">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（三）因不可抗力致使合同无法按期履行或不能履行的，根据不可抗力的影响，部分或者全部免除责任，法律另有规定的除外。因不可抗力所造成的损失由双方各自承担。</w:t>
      </w:r>
    </w:p>
    <w:p w14:paraId="54259731" w14:textId="77777777" w:rsidR="00860BB4" w:rsidRPr="007A2139" w:rsidRDefault="00860BB4" w:rsidP="00860BB4">
      <w:pPr>
        <w:tabs>
          <w:tab w:val="left" w:pos="720"/>
        </w:tabs>
        <w:spacing w:beforeLines="20" w:before="62" w:afterLines="20" w:after="62" w:line="400" w:lineRule="exact"/>
        <w:ind w:firstLineChars="200" w:firstLine="482"/>
        <w:rPr>
          <w:rFonts w:ascii="宋体"/>
          <w:b/>
          <w:bCs/>
          <w:sz w:val="24"/>
          <w:szCs w:val="24"/>
        </w:rPr>
      </w:pPr>
    </w:p>
    <w:p w14:paraId="4126206C" w14:textId="77777777" w:rsidR="00860BB4" w:rsidRPr="007A2139" w:rsidRDefault="00860BB4" w:rsidP="00860BB4">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Pr>
          <w:rFonts w:ascii="宋体" w:hAnsi="宋体" w:cs="宋体" w:hint="eastAsia"/>
          <w:b/>
          <w:bCs/>
          <w:sz w:val="24"/>
          <w:szCs w:val="24"/>
        </w:rPr>
        <w:t>四</w:t>
      </w:r>
      <w:r w:rsidRPr="007A2139">
        <w:rPr>
          <w:rFonts w:ascii="宋体" w:hAnsi="宋体" w:cs="宋体" w:hint="eastAsia"/>
          <w:b/>
          <w:bCs/>
          <w:sz w:val="24"/>
          <w:szCs w:val="24"/>
        </w:rPr>
        <w:t>、争议的解决</w:t>
      </w:r>
    </w:p>
    <w:p w14:paraId="6EB69F1B" w14:textId="77777777" w:rsidR="00860BB4" w:rsidRPr="007A2139" w:rsidRDefault="00860BB4" w:rsidP="00860BB4">
      <w:pPr>
        <w:pStyle w:val="a3"/>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凡因本合同或与本合同有关的一切争议，甲、乙双方应友好协商解决；协商不成的，任何一方均有权人民法院提起诉讼</w:t>
      </w:r>
      <w:r>
        <w:rPr>
          <w:rFonts w:ascii="宋体" w:eastAsia="宋体" w:hAnsi="宋体" w:cs="宋体" w:hint="eastAsia"/>
          <w:sz w:val="24"/>
          <w:szCs w:val="24"/>
        </w:rPr>
        <w:t>，接受第一立案法院管辖</w:t>
      </w:r>
      <w:r w:rsidRPr="007A2139">
        <w:rPr>
          <w:rFonts w:ascii="宋体" w:eastAsia="宋体" w:hAnsi="宋体" w:cs="宋体" w:hint="eastAsia"/>
          <w:sz w:val="24"/>
          <w:szCs w:val="24"/>
        </w:rPr>
        <w:t>。</w:t>
      </w:r>
    </w:p>
    <w:p w14:paraId="6F02C0C6" w14:textId="77777777" w:rsidR="00860BB4" w:rsidRDefault="00860BB4" w:rsidP="00860BB4">
      <w:pPr>
        <w:tabs>
          <w:tab w:val="left" w:pos="720"/>
          <w:tab w:val="left" w:pos="5595"/>
        </w:tabs>
        <w:spacing w:beforeLines="20" w:before="62" w:afterLines="20" w:after="62" w:line="400" w:lineRule="exact"/>
        <w:ind w:firstLineChars="200" w:firstLine="482"/>
        <w:rPr>
          <w:rFonts w:ascii="宋体"/>
          <w:b/>
          <w:bCs/>
          <w:sz w:val="24"/>
          <w:szCs w:val="24"/>
        </w:rPr>
      </w:pPr>
    </w:p>
    <w:p w14:paraId="57AA5068" w14:textId="77777777" w:rsidR="00860BB4" w:rsidRPr="00023A55" w:rsidRDefault="00860BB4" w:rsidP="00860BB4">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十五、</w:t>
      </w:r>
      <w:r w:rsidRPr="00023A55">
        <w:rPr>
          <w:rFonts w:ascii="宋体" w:hint="eastAsia"/>
          <w:b/>
          <w:bCs/>
          <w:sz w:val="24"/>
          <w:szCs w:val="24"/>
        </w:rPr>
        <w:t>通知及工作联络</w:t>
      </w:r>
    </w:p>
    <w:p w14:paraId="3BDB95F3" w14:textId="77777777" w:rsidR="00860BB4" w:rsidRPr="000B5377" w:rsidRDefault="00860BB4" w:rsidP="00860BB4">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 甲、乙双方之间凡涉及权利、义务的事项应以书面形式通知。传真或电子邮件以发出当日视为送达</w:t>
      </w:r>
      <w:r>
        <w:rPr>
          <w:rFonts w:ascii="宋体" w:hint="eastAsia"/>
          <w:bCs/>
          <w:sz w:val="24"/>
          <w:szCs w:val="24"/>
        </w:rPr>
        <w:t>；</w:t>
      </w:r>
      <w:r w:rsidRPr="000B5377">
        <w:rPr>
          <w:rFonts w:ascii="宋体" w:hint="eastAsia"/>
          <w:bCs/>
          <w:sz w:val="24"/>
          <w:szCs w:val="24"/>
        </w:rPr>
        <w:t>普通邮寄、挂号信发出十五日后视为送达，快递发出后三日即视为送达。</w:t>
      </w:r>
    </w:p>
    <w:p w14:paraId="721461E4" w14:textId="77777777" w:rsidR="00860BB4" w:rsidRPr="000B5377" w:rsidRDefault="00860BB4" w:rsidP="00860BB4">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12FC6722" w14:textId="77777777" w:rsidR="00860BB4" w:rsidRPr="000B5377" w:rsidRDefault="00860BB4" w:rsidP="00860BB4">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780D4E34" w14:textId="77777777" w:rsidR="00860BB4" w:rsidRPr="007A2139" w:rsidRDefault="00860BB4" w:rsidP="00860BB4">
      <w:pPr>
        <w:tabs>
          <w:tab w:val="left" w:pos="720"/>
          <w:tab w:val="left" w:pos="5595"/>
        </w:tabs>
        <w:spacing w:beforeLines="20" w:before="62" w:afterLines="20" w:after="62" w:line="400" w:lineRule="exact"/>
        <w:ind w:firstLineChars="200" w:firstLine="482"/>
        <w:rPr>
          <w:rFonts w:ascii="宋体"/>
          <w:b/>
          <w:bCs/>
          <w:sz w:val="24"/>
          <w:szCs w:val="24"/>
        </w:rPr>
      </w:pPr>
    </w:p>
    <w:p w14:paraId="317E0C57" w14:textId="77777777" w:rsidR="00860BB4" w:rsidRPr="007A2139" w:rsidRDefault="00860BB4" w:rsidP="00860BB4">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Pr>
          <w:rFonts w:ascii="宋体" w:hAnsi="宋体" w:cs="宋体" w:hint="eastAsia"/>
          <w:b/>
          <w:bCs/>
          <w:sz w:val="24"/>
          <w:szCs w:val="24"/>
        </w:rPr>
        <w:t>六</w:t>
      </w:r>
      <w:r w:rsidRPr="007A2139">
        <w:rPr>
          <w:rFonts w:ascii="宋体" w:hAnsi="宋体" w:cs="宋体" w:hint="eastAsia"/>
          <w:b/>
          <w:bCs/>
          <w:sz w:val="24"/>
          <w:szCs w:val="24"/>
        </w:rPr>
        <w:t>、合同</w:t>
      </w:r>
      <w:r>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14:paraId="4BAC2B5D" w14:textId="77777777" w:rsidR="00860BB4" w:rsidRPr="007A2139" w:rsidRDefault="00860BB4" w:rsidP="00860BB4">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27086CBF" w14:textId="41A2C58E" w:rsidR="00860BB4" w:rsidRPr="007A2139" w:rsidRDefault="00860BB4" w:rsidP="00860BB4">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lastRenderedPageBreak/>
        <w:t>本合同一式</w:t>
      </w:r>
      <w:r>
        <w:rPr>
          <w:rFonts w:ascii="宋体" w:hAnsi="宋体" w:cs="宋体" w:hint="eastAsia"/>
          <w:sz w:val="24"/>
          <w:szCs w:val="24"/>
        </w:rPr>
        <w:t>肆</w:t>
      </w:r>
      <w:r w:rsidRPr="007A2139">
        <w:rPr>
          <w:rFonts w:ascii="宋体" w:hAnsi="宋体" w:cs="宋体" w:hint="eastAsia"/>
          <w:sz w:val="24"/>
          <w:szCs w:val="24"/>
        </w:rPr>
        <w:t>份，甲方持</w:t>
      </w:r>
      <w:r>
        <w:rPr>
          <w:rFonts w:ascii="宋体" w:hAnsi="宋体" w:cs="宋体" w:hint="eastAsia"/>
          <w:sz w:val="24"/>
          <w:szCs w:val="24"/>
        </w:rPr>
        <w:t>贰</w:t>
      </w:r>
      <w:r w:rsidRPr="007A2139">
        <w:rPr>
          <w:rFonts w:ascii="宋体" w:hAnsi="宋体" w:cs="宋体" w:hint="eastAsia"/>
          <w:sz w:val="24"/>
          <w:szCs w:val="24"/>
        </w:rPr>
        <w:t>份，乙方持</w:t>
      </w:r>
      <w:r>
        <w:rPr>
          <w:rFonts w:ascii="宋体" w:hAnsi="宋体" w:cs="宋体" w:hint="eastAsia"/>
          <w:sz w:val="24"/>
          <w:szCs w:val="24"/>
        </w:rPr>
        <w:t>贰</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14:paraId="0940ACB0" w14:textId="77777777" w:rsidR="00860BB4" w:rsidRDefault="00860BB4" w:rsidP="00860BB4">
      <w:pPr>
        <w:tabs>
          <w:tab w:val="left" w:pos="720"/>
        </w:tabs>
        <w:spacing w:beforeLines="20" w:before="62" w:afterLines="20" w:after="62" w:line="400" w:lineRule="exact"/>
        <w:ind w:firstLineChars="200" w:firstLine="482"/>
        <w:rPr>
          <w:rFonts w:ascii="宋体" w:hAnsi="宋体" w:cs="宋体" w:hint="eastAsia"/>
          <w:b/>
          <w:bCs/>
          <w:sz w:val="24"/>
          <w:szCs w:val="24"/>
        </w:rPr>
      </w:pPr>
    </w:p>
    <w:p w14:paraId="112D927D" w14:textId="77777777" w:rsidR="00860BB4" w:rsidRPr="007A2139" w:rsidRDefault="00860BB4" w:rsidP="00860BB4">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Pr>
          <w:rFonts w:ascii="宋体" w:hAnsi="宋体" w:cs="宋体" w:hint="eastAsia"/>
          <w:b/>
          <w:bCs/>
          <w:sz w:val="24"/>
          <w:szCs w:val="24"/>
        </w:rPr>
        <w:t>七</w:t>
      </w:r>
      <w:r w:rsidRPr="007A2139">
        <w:rPr>
          <w:rFonts w:ascii="宋体" w:hAnsi="宋体" w:cs="宋体" w:hint="eastAsia"/>
          <w:b/>
          <w:bCs/>
          <w:sz w:val="24"/>
          <w:szCs w:val="24"/>
        </w:rPr>
        <w:t>、对其他有关事项的约定</w:t>
      </w:r>
    </w:p>
    <w:p w14:paraId="1C5981E1" w14:textId="380E211B" w:rsidR="00860BB4" w:rsidRDefault="00860BB4" w:rsidP="00860BB4">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73" w:name="OLE_LINK277"/>
      <w:bookmarkStart w:id="74" w:name="OLE_LINK278"/>
      <w:bookmarkEnd w:id="73"/>
      <w:bookmarkEnd w:id="74"/>
      <w:r w:rsidRPr="000441D6">
        <w:rPr>
          <w:rFonts w:ascii="宋体" w:hAnsi="宋体" w:cs="宋体" w:hint="eastAsia"/>
          <w:sz w:val="24"/>
          <w:szCs w:val="24"/>
        </w:rPr>
        <w:t>乙方出具的</w:t>
      </w:r>
      <w:r>
        <w:rPr>
          <w:rFonts w:ascii="宋体" w:hAnsi="宋体" w:cs="宋体" w:hint="eastAsia"/>
          <w:sz w:val="24"/>
          <w:szCs w:val="24"/>
        </w:rPr>
        <w:t>估价</w:t>
      </w:r>
      <w:r w:rsidRPr="000441D6">
        <w:rPr>
          <w:rFonts w:ascii="宋体" w:hAnsi="宋体" w:cs="宋体" w:hint="eastAsia"/>
          <w:sz w:val="24"/>
          <w:szCs w:val="24"/>
        </w:rPr>
        <w:t>报告书一般为中文文本壹式</w:t>
      </w:r>
      <w:bookmarkStart w:id="75" w:name="OLE_LINK360"/>
      <w:bookmarkStart w:id="76" w:name="OLE_LINK361"/>
      <w:r w:rsidRPr="000B5377">
        <w:rPr>
          <w:rFonts w:ascii="宋体" w:hAnsi="宋体" w:cs="宋体" w:hint="eastAsia"/>
          <w:sz w:val="24"/>
          <w:szCs w:val="24"/>
          <w:u w:val="single"/>
        </w:rPr>
        <w:t xml:space="preserve">  </w:t>
      </w:r>
      <w:r>
        <w:rPr>
          <w:rFonts w:ascii="宋体" w:hAnsi="宋体" w:cs="宋体" w:hint="eastAsia"/>
          <w:sz w:val="24"/>
          <w:szCs w:val="24"/>
          <w:u w:val="single"/>
        </w:rPr>
        <w:t>2</w:t>
      </w:r>
      <w:r w:rsidRPr="000B5377">
        <w:rPr>
          <w:rFonts w:ascii="宋体" w:hAnsi="宋体" w:cs="宋体" w:hint="eastAsia"/>
          <w:sz w:val="24"/>
          <w:szCs w:val="24"/>
          <w:u w:val="single"/>
        </w:rPr>
        <w:t xml:space="preserve">  </w:t>
      </w:r>
      <w:bookmarkEnd w:id="75"/>
      <w:bookmarkEnd w:id="76"/>
      <w:r w:rsidRPr="000441D6">
        <w:rPr>
          <w:rFonts w:ascii="宋体" w:hAnsi="宋体" w:cs="宋体" w:hint="eastAsia"/>
          <w:sz w:val="24"/>
          <w:szCs w:val="24"/>
        </w:rPr>
        <w:t>份，如果需要增加份数的，每增加壹份加收</w:t>
      </w:r>
      <w:bookmarkStart w:id="77" w:name="OLE_LINK358"/>
      <w:bookmarkStart w:id="78" w:name="OLE_LINK359"/>
      <w:bookmarkEnd w:id="77"/>
      <w:bookmarkEnd w:id="78"/>
      <w:r w:rsidRPr="000441D6">
        <w:rPr>
          <w:rFonts w:ascii="宋体" w:hAnsi="宋体" w:cs="宋体" w:hint="eastAsia"/>
          <w:sz w:val="24"/>
          <w:szCs w:val="24"/>
        </w:rPr>
        <w:t>元工本费。如需翻译成其他语言形式，翻译费由甲方承担并增加报告工本费。</w:t>
      </w:r>
    </w:p>
    <w:p w14:paraId="05E8A343" w14:textId="30D85E9E" w:rsidR="00F10F58" w:rsidRDefault="00860BB4" w:rsidP="00860BB4">
      <w:pPr>
        <w:tabs>
          <w:tab w:val="left" w:pos="720"/>
        </w:tabs>
        <w:spacing w:beforeLines="20" w:before="62" w:afterLines="20" w:after="62" w:line="360" w:lineRule="auto"/>
        <w:ind w:firstLineChars="200" w:firstLine="480"/>
        <w:rPr>
          <w:rFonts w:ascii="宋体" w:hAnsi="宋体" w:cs="宋体" w:hint="eastAsia"/>
          <w:b/>
          <w:bCs/>
          <w:sz w:val="24"/>
          <w:szCs w:val="24"/>
        </w:rPr>
      </w:pPr>
      <w:r>
        <w:rPr>
          <w:rFonts w:ascii="宋体" w:hAnsi="宋体" w:cs="宋体" w:hint="eastAsia"/>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45A852CA" w14:textId="77777777" w:rsidR="00860BB4" w:rsidRDefault="00860BB4">
      <w:pPr>
        <w:tabs>
          <w:tab w:val="left" w:pos="720"/>
        </w:tabs>
        <w:spacing w:beforeLines="20" w:before="62" w:afterLines="20" w:after="62" w:line="360" w:lineRule="auto"/>
        <w:ind w:firstLineChars="200" w:firstLine="482"/>
        <w:rPr>
          <w:rFonts w:ascii="宋体" w:hAnsi="宋体" w:cs="宋体" w:hint="eastAsia"/>
          <w:b/>
          <w:bCs/>
          <w:sz w:val="24"/>
          <w:szCs w:val="24"/>
        </w:rPr>
      </w:pPr>
    </w:p>
    <w:p w14:paraId="01D89ABB" w14:textId="77777777" w:rsidR="00860BB4" w:rsidRDefault="00860BB4">
      <w:pPr>
        <w:tabs>
          <w:tab w:val="left" w:pos="720"/>
        </w:tabs>
        <w:spacing w:beforeLines="20" w:before="62" w:afterLines="20" w:after="62" w:line="360" w:lineRule="auto"/>
        <w:ind w:firstLineChars="200" w:firstLine="480"/>
        <w:rPr>
          <w:rFonts w:ascii="宋体"/>
          <w:sz w:val="24"/>
          <w:szCs w:val="24"/>
        </w:rPr>
      </w:pPr>
    </w:p>
    <w:p w14:paraId="48CBED06" w14:textId="77777777" w:rsidR="00F10F58" w:rsidRDefault="00F10F58">
      <w:pPr>
        <w:ind w:right="105" w:firstLine="496"/>
        <w:rPr>
          <w:sz w:val="24"/>
          <w:szCs w:val="24"/>
        </w:rPr>
      </w:pPr>
    </w:p>
    <w:p w14:paraId="5250D50C" w14:textId="77777777" w:rsidR="00F10F58" w:rsidRDefault="00F10F58">
      <w:pPr>
        <w:ind w:right="105" w:firstLine="496"/>
        <w:rPr>
          <w:sz w:val="24"/>
          <w:szCs w:val="24"/>
        </w:rPr>
      </w:pPr>
    </w:p>
    <w:p w14:paraId="020A0D59" w14:textId="77777777" w:rsidR="00F10F58" w:rsidRDefault="00F10F58">
      <w:pPr>
        <w:ind w:right="105" w:firstLine="496"/>
        <w:rPr>
          <w:sz w:val="24"/>
          <w:szCs w:val="24"/>
        </w:rPr>
      </w:pPr>
    </w:p>
    <w:p w14:paraId="56AEB698" w14:textId="77777777" w:rsidR="00F10F58" w:rsidRDefault="00000000">
      <w:pPr>
        <w:spacing w:line="480" w:lineRule="auto"/>
        <w:ind w:right="108" w:firstLine="493"/>
        <w:rPr>
          <w:sz w:val="24"/>
          <w:szCs w:val="24"/>
        </w:rPr>
      </w:pPr>
      <w:r>
        <w:rPr>
          <w:rFonts w:cs="宋体" w:hint="eastAsia"/>
          <w:sz w:val="24"/>
          <w:szCs w:val="24"/>
        </w:rPr>
        <w:t>甲方</w:t>
      </w:r>
      <w:r>
        <w:rPr>
          <w:sz w:val="24"/>
          <w:szCs w:val="24"/>
        </w:rPr>
        <w:t>(</w:t>
      </w:r>
      <w:r>
        <w:rPr>
          <w:rFonts w:cs="宋体" w:hint="eastAsia"/>
          <w:sz w:val="24"/>
          <w:szCs w:val="24"/>
        </w:rPr>
        <w:t>盖章</w:t>
      </w:r>
      <w:r>
        <w:rPr>
          <w:sz w:val="24"/>
          <w:szCs w:val="24"/>
        </w:rPr>
        <w:t xml:space="preserve">) </w:t>
      </w:r>
      <w:r>
        <w:rPr>
          <w:rFonts w:cs="宋体" w:hint="eastAsia"/>
          <w:sz w:val="24"/>
          <w:szCs w:val="24"/>
        </w:rPr>
        <w:t>：</w:t>
      </w:r>
      <w:r>
        <w:rPr>
          <w:sz w:val="24"/>
          <w:szCs w:val="24"/>
        </w:rPr>
        <w:t xml:space="preserve">                     </w:t>
      </w:r>
    </w:p>
    <w:p w14:paraId="079FC5F5" w14:textId="77777777" w:rsidR="00F10F58"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r>
        <w:rPr>
          <w:sz w:val="24"/>
          <w:szCs w:val="24"/>
        </w:rPr>
        <w:t xml:space="preserve">   </w:t>
      </w:r>
    </w:p>
    <w:p w14:paraId="1779FF3B" w14:textId="77777777" w:rsidR="00F10F58" w:rsidRDefault="00000000">
      <w:pPr>
        <w:spacing w:line="480" w:lineRule="auto"/>
        <w:ind w:right="108" w:firstLine="493"/>
        <w:rPr>
          <w:sz w:val="24"/>
          <w:szCs w:val="24"/>
        </w:rPr>
      </w:pPr>
      <w:r>
        <w:rPr>
          <w:rFonts w:cs="宋体" w:hint="eastAsia"/>
          <w:sz w:val="24"/>
          <w:szCs w:val="24"/>
        </w:rPr>
        <w:t>联系地址：</w:t>
      </w:r>
      <w:r>
        <w:rPr>
          <w:sz w:val="24"/>
          <w:szCs w:val="24"/>
        </w:rPr>
        <w:t xml:space="preserve">                      </w:t>
      </w:r>
    </w:p>
    <w:p w14:paraId="3E4128E4" w14:textId="77777777" w:rsidR="00F10F58" w:rsidRDefault="00000000">
      <w:pPr>
        <w:spacing w:line="480" w:lineRule="auto"/>
        <w:ind w:right="108" w:firstLine="493"/>
        <w:rPr>
          <w:sz w:val="24"/>
          <w:szCs w:val="24"/>
        </w:rPr>
      </w:pPr>
      <w:r>
        <w:rPr>
          <w:rFonts w:cs="宋体" w:hint="eastAsia"/>
          <w:sz w:val="24"/>
          <w:szCs w:val="24"/>
        </w:rPr>
        <w:t>电话：</w:t>
      </w:r>
      <w:r>
        <w:rPr>
          <w:sz w:val="24"/>
          <w:szCs w:val="24"/>
        </w:rPr>
        <w:t xml:space="preserve">                          </w:t>
      </w:r>
    </w:p>
    <w:p w14:paraId="64CA7DFB" w14:textId="77777777" w:rsidR="00F10F58"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r>
        <w:rPr>
          <w:sz w:val="24"/>
          <w:szCs w:val="24"/>
        </w:rPr>
        <w:t xml:space="preserve">   </w:t>
      </w:r>
    </w:p>
    <w:p w14:paraId="474FE724" w14:textId="77777777" w:rsidR="00F10F58" w:rsidRDefault="00F10F58">
      <w:pPr>
        <w:spacing w:line="480" w:lineRule="auto"/>
        <w:ind w:right="108" w:firstLine="493"/>
        <w:rPr>
          <w:sz w:val="24"/>
          <w:szCs w:val="24"/>
        </w:rPr>
      </w:pPr>
    </w:p>
    <w:p w14:paraId="5F632B90" w14:textId="77777777" w:rsidR="00F10F58" w:rsidRDefault="00000000">
      <w:pPr>
        <w:spacing w:line="480" w:lineRule="auto"/>
        <w:ind w:right="108" w:firstLine="493"/>
        <w:rPr>
          <w:sz w:val="24"/>
          <w:szCs w:val="24"/>
        </w:rPr>
      </w:pPr>
      <w:r>
        <w:rPr>
          <w:rFonts w:cs="宋体" w:hint="eastAsia"/>
          <w:sz w:val="24"/>
          <w:szCs w:val="24"/>
        </w:rPr>
        <w:t>乙方</w:t>
      </w:r>
      <w:r>
        <w:rPr>
          <w:sz w:val="24"/>
          <w:szCs w:val="24"/>
        </w:rPr>
        <w:t>(</w:t>
      </w:r>
      <w:r>
        <w:rPr>
          <w:rFonts w:cs="宋体" w:hint="eastAsia"/>
          <w:sz w:val="24"/>
          <w:szCs w:val="24"/>
        </w:rPr>
        <w:t>盖章</w:t>
      </w:r>
      <w:r>
        <w:rPr>
          <w:sz w:val="24"/>
          <w:szCs w:val="24"/>
        </w:rPr>
        <w:t xml:space="preserve">) </w:t>
      </w:r>
      <w:r>
        <w:rPr>
          <w:rFonts w:cs="宋体" w:hint="eastAsia"/>
          <w:sz w:val="24"/>
          <w:szCs w:val="24"/>
        </w:rPr>
        <w:t>：</w:t>
      </w:r>
    </w:p>
    <w:p w14:paraId="7A8B2B32" w14:textId="77777777" w:rsidR="00F10F58" w:rsidRDefault="00000000">
      <w:pPr>
        <w:spacing w:line="480" w:lineRule="auto"/>
        <w:ind w:right="108" w:firstLine="493"/>
        <w:rPr>
          <w:sz w:val="24"/>
          <w:szCs w:val="24"/>
        </w:rPr>
      </w:pPr>
      <w:r>
        <w:rPr>
          <w:rFonts w:cs="宋体" w:hint="eastAsia"/>
          <w:sz w:val="24"/>
          <w:szCs w:val="24"/>
        </w:rPr>
        <w:t>法定代表人或授权代理人</w:t>
      </w:r>
      <w:r>
        <w:rPr>
          <w:sz w:val="24"/>
          <w:szCs w:val="24"/>
        </w:rPr>
        <w:t>(</w:t>
      </w:r>
      <w:r>
        <w:rPr>
          <w:rFonts w:cs="宋体" w:hint="eastAsia"/>
          <w:sz w:val="24"/>
          <w:szCs w:val="24"/>
        </w:rPr>
        <w:t>签字</w:t>
      </w:r>
      <w:r>
        <w:rPr>
          <w:sz w:val="24"/>
          <w:szCs w:val="24"/>
        </w:rPr>
        <w:t xml:space="preserve">) </w:t>
      </w:r>
      <w:r>
        <w:rPr>
          <w:rFonts w:cs="宋体" w:hint="eastAsia"/>
          <w:sz w:val="24"/>
          <w:szCs w:val="24"/>
        </w:rPr>
        <w:t>：</w:t>
      </w:r>
    </w:p>
    <w:p w14:paraId="48050EFB" w14:textId="77777777" w:rsidR="00F10F58" w:rsidRDefault="00000000">
      <w:pPr>
        <w:spacing w:line="480" w:lineRule="auto"/>
        <w:ind w:right="108" w:firstLine="493"/>
        <w:rPr>
          <w:sz w:val="24"/>
          <w:szCs w:val="24"/>
        </w:rPr>
      </w:pPr>
      <w:r>
        <w:rPr>
          <w:rFonts w:cs="宋体" w:hint="eastAsia"/>
          <w:sz w:val="24"/>
          <w:szCs w:val="24"/>
        </w:rPr>
        <w:t>联系地址：</w:t>
      </w:r>
    </w:p>
    <w:p w14:paraId="051C89BB" w14:textId="77777777" w:rsidR="00F10F58" w:rsidRDefault="00000000">
      <w:pPr>
        <w:spacing w:line="480" w:lineRule="auto"/>
        <w:ind w:right="108" w:firstLine="493"/>
        <w:rPr>
          <w:sz w:val="24"/>
          <w:szCs w:val="24"/>
        </w:rPr>
      </w:pPr>
      <w:r>
        <w:rPr>
          <w:rFonts w:cs="宋体" w:hint="eastAsia"/>
          <w:sz w:val="24"/>
          <w:szCs w:val="24"/>
        </w:rPr>
        <w:t>电话：</w:t>
      </w:r>
    </w:p>
    <w:p w14:paraId="32DC768B" w14:textId="77777777" w:rsidR="00F10F58" w:rsidRDefault="00000000">
      <w:pPr>
        <w:spacing w:line="480" w:lineRule="auto"/>
        <w:ind w:right="108" w:firstLine="493"/>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sectPr w:rsidR="00F10F5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C474" w14:textId="77777777" w:rsidR="00B67CC0" w:rsidRDefault="00B67CC0">
      <w:r>
        <w:separator/>
      </w:r>
    </w:p>
  </w:endnote>
  <w:endnote w:type="continuationSeparator" w:id="0">
    <w:p w14:paraId="6B9A9C7F" w14:textId="77777777" w:rsidR="00B67CC0" w:rsidRDefault="00B6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24A1" w14:textId="77777777" w:rsidR="00F10F58" w:rsidRDefault="00000000">
    <w:pPr>
      <w:pStyle w:val="ab"/>
      <w:jc w:val="center"/>
    </w:pPr>
    <w:r>
      <w:rPr>
        <w:lang w:val="zh-CN"/>
      </w:rPr>
      <w:t xml:space="preserve"> </w:t>
    </w:r>
    <w:r>
      <w:rPr>
        <w:b/>
        <w:bCs/>
      </w:rPr>
      <w:fldChar w:fldCharType="begin"/>
    </w:r>
    <w:r>
      <w:rPr>
        <w:b/>
        <w:bCs/>
      </w:rPr>
      <w:instrText>PAGE</w:instrText>
    </w:r>
    <w:r>
      <w:rPr>
        <w:b/>
        <w:bCs/>
      </w:rPr>
      <w:fldChar w:fldCharType="separate"/>
    </w:r>
    <w:r>
      <w:rPr>
        <w:b/>
        <w:bCs/>
      </w:rPr>
      <w:t>2</w:t>
    </w:r>
    <w:r>
      <w:rPr>
        <w:b/>
        <w:bCs/>
      </w:rPr>
      <w:fldChar w:fldCharType="end"/>
    </w:r>
    <w:r>
      <w:rPr>
        <w:lang w:val="zh-CN"/>
      </w:rPr>
      <w:t xml:space="preserve"> / </w:t>
    </w:r>
    <w:r>
      <w:rPr>
        <w:b/>
        <w:bCs/>
      </w:rPr>
      <w:fldChar w:fldCharType="begin"/>
    </w:r>
    <w:r>
      <w:rPr>
        <w:b/>
        <w:bCs/>
      </w:rPr>
      <w:instrText>NUMPAGES</w:instrText>
    </w:r>
    <w:r>
      <w:rPr>
        <w:b/>
        <w:bCs/>
      </w:rPr>
      <w:fldChar w:fldCharType="separate"/>
    </w:r>
    <w:r>
      <w:rPr>
        <w:b/>
        <w:bCs/>
      </w:rPr>
      <w:t>6</w:t>
    </w:r>
    <w:r>
      <w:rPr>
        <w:b/>
        <w:bCs/>
      </w:rPr>
      <w:fldChar w:fldCharType="end"/>
    </w:r>
  </w:p>
  <w:p w14:paraId="5B5BFC1E" w14:textId="77777777" w:rsidR="00F10F58" w:rsidRDefault="00F10F5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F81D" w14:textId="77777777" w:rsidR="00B67CC0" w:rsidRDefault="00B67CC0">
      <w:r>
        <w:separator/>
      </w:r>
    </w:p>
  </w:footnote>
  <w:footnote w:type="continuationSeparator" w:id="0">
    <w:p w14:paraId="33728666" w14:textId="77777777" w:rsidR="00B67CC0" w:rsidRDefault="00B67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2YTcwODQ0NDg1Y2MzYTE5OTI4ZDVkNzQ0MTY1MGYifQ=="/>
  </w:docVars>
  <w:rsids>
    <w:rsidRoot w:val="001570D8"/>
    <w:rsid w:val="00012608"/>
    <w:rsid w:val="00015F3D"/>
    <w:rsid w:val="00031004"/>
    <w:rsid w:val="000366A2"/>
    <w:rsid w:val="0009219B"/>
    <w:rsid w:val="00094A0E"/>
    <w:rsid w:val="00095788"/>
    <w:rsid w:val="000A1092"/>
    <w:rsid w:val="000D2041"/>
    <w:rsid w:val="00116144"/>
    <w:rsid w:val="0013379B"/>
    <w:rsid w:val="001570D8"/>
    <w:rsid w:val="001A08D0"/>
    <w:rsid w:val="001E3BE6"/>
    <w:rsid w:val="001E3C50"/>
    <w:rsid w:val="001F06B8"/>
    <w:rsid w:val="00201974"/>
    <w:rsid w:val="002861C2"/>
    <w:rsid w:val="002C32D3"/>
    <w:rsid w:val="002E52E4"/>
    <w:rsid w:val="00370AF1"/>
    <w:rsid w:val="00373B51"/>
    <w:rsid w:val="00393358"/>
    <w:rsid w:val="003935FB"/>
    <w:rsid w:val="003C4C14"/>
    <w:rsid w:val="003F2A53"/>
    <w:rsid w:val="003F760B"/>
    <w:rsid w:val="00427355"/>
    <w:rsid w:val="00447328"/>
    <w:rsid w:val="00463A0A"/>
    <w:rsid w:val="004839FA"/>
    <w:rsid w:val="00497A0B"/>
    <w:rsid w:val="004E5FFC"/>
    <w:rsid w:val="00534F27"/>
    <w:rsid w:val="00535ADC"/>
    <w:rsid w:val="00543A6A"/>
    <w:rsid w:val="005500BE"/>
    <w:rsid w:val="005633E1"/>
    <w:rsid w:val="0057646B"/>
    <w:rsid w:val="00594DD6"/>
    <w:rsid w:val="005A0132"/>
    <w:rsid w:val="005A514B"/>
    <w:rsid w:val="005B6011"/>
    <w:rsid w:val="005E2C87"/>
    <w:rsid w:val="006926F5"/>
    <w:rsid w:val="006E03AC"/>
    <w:rsid w:val="006E4987"/>
    <w:rsid w:val="00755F2D"/>
    <w:rsid w:val="00781AB2"/>
    <w:rsid w:val="0078564E"/>
    <w:rsid w:val="007A2139"/>
    <w:rsid w:val="007D0891"/>
    <w:rsid w:val="007D2EC2"/>
    <w:rsid w:val="00834F20"/>
    <w:rsid w:val="00860BB4"/>
    <w:rsid w:val="00881405"/>
    <w:rsid w:val="00885B0F"/>
    <w:rsid w:val="008B00A9"/>
    <w:rsid w:val="008D4FDE"/>
    <w:rsid w:val="008E11D1"/>
    <w:rsid w:val="009117F5"/>
    <w:rsid w:val="00956BB1"/>
    <w:rsid w:val="009733CD"/>
    <w:rsid w:val="009A161C"/>
    <w:rsid w:val="00A22AF2"/>
    <w:rsid w:val="00A2428E"/>
    <w:rsid w:val="00A312A0"/>
    <w:rsid w:val="00A500BC"/>
    <w:rsid w:val="00A63952"/>
    <w:rsid w:val="00A70DF1"/>
    <w:rsid w:val="00A7312D"/>
    <w:rsid w:val="00AB0563"/>
    <w:rsid w:val="00B21F76"/>
    <w:rsid w:val="00B656EF"/>
    <w:rsid w:val="00B67CC0"/>
    <w:rsid w:val="00B7192D"/>
    <w:rsid w:val="00BD43EE"/>
    <w:rsid w:val="00C13A31"/>
    <w:rsid w:val="00C21946"/>
    <w:rsid w:val="00C30D76"/>
    <w:rsid w:val="00C7075C"/>
    <w:rsid w:val="00C84E2D"/>
    <w:rsid w:val="00CB09B2"/>
    <w:rsid w:val="00D06035"/>
    <w:rsid w:val="00D818CD"/>
    <w:rsid w:val="00D83968"/>
    <w:rsid w:val="00E05ED3"/>
    <w:rsid w:val="00E26D43"/>
    <w:rsid w:val="00E3211C"/>
    <w:rsid w:val="00E5020E"/>
    <w:rsid w:val="00EB48DF"/>
    <w:rsid w:val="00EC0CFD"/>
    <w:rsid w:val="00F10F58"/>
    <w:rsid w:val="00F3596D"/>
    <w:rsid w:val="00F64825"/>
    <w:rsid w:val="00F869A4"/>
    <w:rsid w:val="00FC4782"/>
    <w:rsid w:val="00FD0271"/>
    <w:rsid w:val="00FD5342"/>
    <w:rsid w:val="00FE49CB"/>
    <w:rsid w:val="00FF584C"/>
    <w:rsid w:val="46E5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91E5A"/>
  <w15:docId w15:val="{9FE19928-7715-4E1E-B5DD-3F0635C8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TOC3">
    <w:name w:val="toc 3"/>
    <w:basedOn w:val="a"/>
    <w:next w:val="a"/>
    <w:autoRedefine/>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qFormat/>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autoRedefine/>
    <w:uiPriority w:val="99"/>
    <w:semiHidden/>
    <w:unhideWhenUsed/>
    <w:qFormat/>
    <w:rPr>
      <w:rFonts w:eastAsia="宋体"/>
      <w:b/>
      <w:bCs/>
      <w:sz w:val="21"/>
      <w:szCs w:val="21"/>
    </w:rPr>
  </w:style>
  <w:style w:type="character" w:styleId="af1">
    <w:name w:val="annotation reference"/>
    <w:uiPriority w:val="99"/>
    <w:semiHidden/>
    <w:unhideWhenUsed/>
    <w:rPr>
      <w:sz w:val="21"/>
      <w:szCs w:val="21"/>
    </w:rPr>
  </w:style>
  <w:style w:type="character" w:customStyle="1" w:styleId="10">
    <w:name w:val="标题 1 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locked/>
    <w:rPr>
      <w:rFonts w:ascii="Times New Roman" w:eastAsia="仿宋_GB2312" w:hAnsi="Times New Roman" w:cs="Times New Roman"/>
      <w:sz w:val="20"/>
      <w:szCs w:val="20"/>
    </w:rPr>
  </w:style>
  <w:style w:type="character" w:customStyle="1" w:styleId="20">
    <w:name w:val="正文文本 2 字符"/>
    <w:link w:val="2"/>
    <w:uiPriority w:val="99"/>
    <w:locked/>
    <w:rPr>
      <w:rFonts w:ascii="宋体" w:eastAsia="宋体" w:hAnsi="宋体" w:cs="宋体"/>
      <w:b/>
      <w:bCs/>
      <w:sz w:val="20"/>
      <w:szCs w:val="20"/>
    </w:rPr>
  </w:style>
  <w:style w:type="character" w:customStyle="1" w:styleId="a4">
    <w:name w:val="批注文字 字符"/>
    <w:link w:val="a3"/>
    <w:uiPriority w:val="99"/>
    <w:semiHidden/>
    <w:locked/>
    <w:rPr>
      <w:rFonts w:ascii="Times New Roman" w:eastAsia="仿宋_GB2312" w:hAnsi="Times New Roman" w:cs="Times New Roman"/>
      <w:sz w:val="30"/>
      <w:szCs w:val="30"/>
    </w:rPr>
  </w:style>
  <w:style w:type="character" w:customStyle="1" w:styleId="ae">
    <w:name w:val="页眉 字符"/>
    <w:link w:val="ad"/>
    <w:autoRedefine/>
    <w:uiPriority w:val="99"/>
    <w:semiHidden/>
    <w:qFormat/>
    <w:locked/>
    <w:rPr>
      <w:rFonts w:ascii="Times New Roman" w:eastAsia="宋体" w:hAnsi="Times New Roman" w:cs="Times New Roman"/>
      <w:sz w:val="18"/>
      <w:szCs w:val="18"/>
    </w:rPr>
  </w:style>
  <w:style w:type="character" w:customStyle="1" w:styleId="ac">
    <w:name w:val="页脚 字符"/>
    <w:link w:val="ab"/>
    <w:autoRedefine/>
    <w:uiPriority w:val="99"/>
    <w:qFormat/>
    <w:locked/>
    <w:rPr>
      <w:rFonts w:ascii="Times New Roman" w:eastAsia="宋体" w:hAnsi="Times New Roman" w:cs="Times New Roman"/>
      <w:sz w:val="18"/>
      <w:szCs w:val="18"/>
    </w:rPr>
  </w:style>
  <w:style w:type="character" w:customStyle="1" w:styleId="af0">
    <w:name w:val="批注主题 字符"/>
    <w:link w:val="af"/>
    <w:autoRedefine/>
    <w:uiPriority w:val="99"/>
    <w:semiHidden/>
    <w:qFormat/>
    <w:rPr>
      <w:rFonts w:ascii="Times New Roman" w:eastAsia="仿宋_GB2312" w:hAnsi="Times New Roman" w:cs="Times New Roman"/>
      <w:b/>
      <w:bCs/>
      <w:kern w:val="2"/>
      <w:sz w:val="21"/>
      <w:szCs w:val="21"/>
    </w:rPr>
  </w:style>
  <w:style w:type="character" w:customStyle="1" w:styleId="aa">
    <w:name w:val="批注框文本 字符"/>
    <w:link w:val="a9"/>
    <w:autoRedefine/>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7</Pages>
  <Words>2243</Words>
  <Characters>2288</Characters>
  <Application>Microsoft Office Word</Application>
  <DocSecurity>0</DocSecurity>
  <Lines>104</Lines>
  <Paragraphs>94</Paragraphs>
  <ScaleCrop>false</ScaleCrop>
  <Company>CHINA</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21</cp:revision>
  <cp:lastPrinted>2024-06-17T07:35:00Z</cp:lastPrinted>
  <dcterms:created xsi:type="dcterms:W3CDTF">2021-03-24T07:48:00Z</dcterms:created>
  <dcterms:modified xsi:type="dcterms:W3CDTF">2025-07-09T05:44:00Z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EEB9C927BFF04F749E327A6907AB20FC_12</vt:lpwstr>
  </property>
</Properties>
</file>